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22F8" w14:textId="77777777" w:rsidR="00A45457" w:rsidRDefault="00A45457" w:rsidP="00A45457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  <w:r w:rsidRPr="00607169">
        <w:rPr>
          <w:rFonts w:cs="B Roya" w:hint="cs"/>
          <w:b/>
          <w:bCs/>
          <w:rtl/>
        </w:rPr>
        <w:t xml:space="preserve">بسمه تعالی   </w:t>
      </w:r>
      <w:r>
        <w:rPr>
          <w:rFonts w:cs="B Titr" w:hint="cs"/>
          <w:rtl/>
          <w:lang w:bidi="fa-IR"/>
        </w:rPr>
        <w:t xml:space="preserve">                                                                                               </w:t>
      </w:r>
    </w:p>
    <w:p w14:paraId="327B4D26" w14:textId="77777777" w:rsidR="00A45457" w:rsidRPr="00D63EF9" w:rsidRDefault="00A45457" w:rsidP="00B84CC9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  <w:r w:rsidRPr="00D63EF9">
        <w:rPr>
          <w:rFonts w:cs="B Roya" w:hint="cs"/>
          <w:b/>
          <w:bCs/>
          <w:sz w:val="28"/>
          <w:szCs w:val="28"/>
          <w:rtl/>
        </w:rPr>
        <w:t xml:space="preserve">دانشگاه علوم پزشکی </w:t>
      </w:r>
      <w:r w:rsidR="00B84CC9">
        <w:rPr>
          <w:rFonts w:cs="B Roya" w:hint="cs"/>
          <w:b/>
          <w:bCs/>
          <w:sz w:val="28"/>
          <w:szCs w:val="28"/>
          <w:rtl/>
        </w:rPr>
        <w:t>بابل</w:t>
      </w:r>
    </w:p>
    <w:p w14:paraId="3F4B8877" w14:textId="7B4647B7" w:rsidR="00A45457" w:rsidRPr="00483D18" w:rsidRDefault="00A45457" w:rsidP="00B84CC9">
      <w:pPr>
        <w:bidi/>
        <w:spacing w:after="0" w:line="240" w:lineRule="auto"/>
        <w:jc w:val="center"/>
        <w:rPr>
          <w:rFonts w:cs="B Roya"/>
          <w:b/>
          <w:bCs/>
          <w:rtl/>
          <w:lang w:bidi="fa-IR"/>
        </w:rPr>
      </w:pPr>
      <w:r w:rsidRPr="00D43685">
        <w:rPr>
          <w:rFonts w:cs="B Roya" w:hint="cs"/>
          <w:b/>
          <w:bCs/>
          <w:rtl/>
        </w:rPr>
        <w:t xml:space="preserve">دانشکدۀ </w:t>
      </w:r>
      <w:r w:rsidR="00401E08">
        <w:rPr>
          <w:rFonts w:cs="B Roya" w:hint="cs"/>
          <w:b/>
          <w:bCs/>
          <w:rtl/>
        </w:rPr>
        <w:t>پیراپزشکی</w:t>
      </w:r>
      <w:r w:rsidRPr="00D43685">
        <w:rPr>
          <w:rFonts w:cs="B Roya" w:hint="cs"/>
          <w:b/>
          <w:bCs/>
          <w:rtl/>
        </w:rPr>
        <w:t xml:space="preserve"> </w:t>
      </w:r>
      <w:r w:rsidRPr="00D43685">
        <w:rPr>
          <w:b/>
          <w:bCs/>
          <w:rtl/>
        </w:rPr>
        <w:t>–</w:t>
      </w:r>
      <w:r w:rsidRPr="00D43685">
        <w:rPr>
          <w:rFonts w:cs="B Roya" w:hint="cs"/>
          <w:b/>
          <w:bCs/>
          <w:rtl/>
        </w:rPr>
        <w:t xml:space="preserve"> گروه آموزشی </w:t>
      </w:r>
      <w:r w:rsidR="00156404">
        <w:rPr>
          <w:rFonts w:cs="B Roya" w:hint="cs"/>
          <w:b/>
          <w:bCs/>
          <w:rtl/>
          <w:lang w:bidi="fa-IR"/>
        </w:rPr>
        <w:t>تکنولوژی پرتوها</w:t>
      </w:r>
    </w:p>
    <w:p w14:paraId="4FBF1904" w14:textId="77777777" w:rsidR="00A45457" w:rsidRPr="00483D18" w:rsidRDefault="00A45457" w:rsidP="00B84CC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83D18">
        <w:rPr>
          <w:rFonts w:cs="B Titr" w:hint="cs"/>
          <w:sz w:val="28"/>
          <w:szCs w:val="28"/>
          <w:rtl/>
          <w:lang w:bidi="fa-IR"/>
        </w:rPr>
        <w:t xml:space="preserve">طرح  </w:t>
      </w:r>
      <w:r w:rsidR="002A3E8E">
        <w:rPr>
          <w:rFonts w:cs="B Titr" w:hint="cs"/>
          <w:sz w:val="28"/>
          <w:szCs w:val="28"/>
          <w:rtl/>
          <w:lang w:bidi="fa-IR"/>
        </w:rPr>
        <w:t xml:space="preserve">دوره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(</w:t>
      </w:r>
      <w:r w:rsidRPr="00483D1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‌</w:t>
      </w:r>
      <w:r w:rsidRPr="00483D18">
        <w:rPr>
          <w:rFonts w:asciiTheme="majorBidi" w:hAnsiTheme="majorBidi" w:cstheme="majorBidi"/>
          <w:b/>
          <w:bCs/>
          <w:sz w:val="28"/>
          <w:szCs w:val="28"/>
          <w:lang w:bidi="fa-IR"/>
        </w:rPr>
        <w:t>Course plan</w:t>
      </w:r>
      <w:r w:rsidRPr="00483D1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A45457" w:rsidRPr="008D132C" w14:paraId="6084E44C" w14:textId="77777777" w:rsidTr="00310A4A">
        <w:tc>
          <w:tcPr>
            <w:tcW w:w="4788" w:type="dxa"/>
          </w:tcPr>
          <w:p w14:paraId="1A1ADDEF" w14:textId="5BB2F0CA" w:rsidR="00D55DA8" w:rsidRPr="00864E32" w:rsidRDefault="00A45457" w:rsidP="00D55DA8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عنوان درس: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4637BF" w:rsidRPr="00864E32">
              <w:rPr>
                <w:rFonts w:cs="B Mitra" w:hint="cs"/>
                <w:sz w:val="28"/>
                <w:szCs w:val="28"/>
                <w:rtl/>
              </w:rPr>
              <w:t xml:space="preserve">حفاظت </w:t>
            </w:r>
            <w:r w:rsidR="00864E32" w:rsidRPr="00864E32">
              <w:rPr>
                <w:rFonts w:cs="B Mitra" w:hint="cs"/>
                <w:sz w:val="28"/>
                <w:szCs w:val="28"/>
                <w:rtl/>
              </w:rPr>
              <w:t>در برابر پرتوها</w:t>
            </w:r>
          </w:p>
          <w:p w14:paraId="712F9BD9" w14:textId="13C0E581" w:rsidR="00A45457" w:rsidRPr="008D132C" w:rsidRDefault="00A45457" w:rsidP="00D55DA8">
            <w:pPr>
              <w:bidi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14:paraId="4A7AB52A" w14:textId="7673E939" w:rsidR="00A45457" w:rsidRPr="008D132C" w:rsidRDefault="00A45457" w:rsidP="00C128A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نام مدرس</w:t>
            </w:r>
            <w:r w:rsidR="00F8552C">
              <w:rPr>
                <w:rFonts w:cs="B Mitra" w:hint="cs"/>
                <w:b/>
                <w:bCs/>
                <w:rtl/>
                <w:lang w:bidi="fa-IR"/>
              </w:rPr>
              <w:t>/مدرسین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B84CC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156404" w:rsidRPr="00864E32">
              <w:rPr>
                <w:rFonts w:cs="B Mitra" w:hint="cs"/>
                <w:sz w:val="28"/>
                <w:szCs w:val="28"/>
                <w:rtl/>
              </w:rPr>
              <w:t>دکتر زهرا محمدی لنگوری</w:t>
            </w:r>
          </w:p>
        </w:tc>
      </w:tr>
      <w:tr w:rsidR="00A45457" w:rsidRPr="008D132C" w14:paraId="0FFCBD3A" w14:textId="77777777" w:rsidTr="00310A4A">
        <w:tc>
          <w:tcPr>
            <w:tcW w:w="4788" w:type="dxa"/>
          </w:tcPr>
          <w:p w14:paraId="653721DB" w14:textId="7355EE07" w:rsidR="00A45457" w:rsidRPr="00DA79B9" w:rsidRDefault="00A45457" w:rsidP="00B84CC9">
            <w:pPr>
              <w:bidi/>
              <w:rPr>
                <w:rFonts w:cs="B Roya"/>
                <w:sz w:val="28"/>
                <w:szCs w:val="28"/>
                <w:rtl/>
              </w:rPr>
            </w:pPr>
            <w:r w:rsidRPr="00DA79B9">
              <w:rPr>
                <w:rFonts w:cs="B Mitra" w:hint="cs"/>
                <w:b/>
                <w:bCs/>
                <w:rtl/>
                <w:lang w:bidi="fa-IR"/>
              </w:rPr>
              <w:t>دانشكده:</w:t>
            </w:r>
            <w:r w:rsidRPr="00DA79B9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156404" w:rsidRPr="00863468">
              <w:rPr>
                <w:rFonts w:cs="B Mitra" w:hint="cs"/>
                <w:sz w:val="28"/>
                <w:szCs w:val="28"/>
                <w:rtl/>
              </w:rPr>
              <w:t xml:space="preserve">پیراپزشکی </w:t>
            </w:r>
          </w:p>
        </w:tc>
        <w:tc>
          <w:tcPr>
            <w:tcW w:w="4788" w:type="dxa"/>
          </w:tcPr>
          <w:p w14:paraId="0F1ABE21" w14:textId="31DE06D4" w:rsidR="00A45457" w:rsidRPr="008D132C" w:rsidRDefault="00A45457" w:rsidP="00E860B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گروه آموزشي: </w:t>
            </w:r>
            <w:r w:rsidR="00156404" w:rsidRPr="00863468">
              <w:rPr>
                <w:rFonts w:cs="B Mitra" w:hint="cs"/>
                <w:sz w:val="28"/>
                <w:szCs w:val="28"/>
                <w:rtl/>
              </w:rPr>
              <w:t>تکنولوژی پرتوها</w:t>
            </w:r>
            <w:r w:rsidR="00156404">
              <w:rPr>
                <w:rFonts w:cs="B Roya" w:hint="cs"/>
                <w:sz w:val="28"/>
                <w:szCs w:val="28"/>
                <w:rtl/>
              </w:rPr>
              <w:t xml:space="preserve"> </w:t>
            </w:r>
          </w:p>
        </w:tc>
      </w:tr>
      <w:tr w:rsidR="00A45457" w:rsidRPr="008D132C" w14:paraId="00CCCD22" w14:textId="77777777" w:rsidTr="00310A4A">
        <w:tc>
          <w:tcPr>
            <w:tcW w:w="4788" w:type="dxa"/>
          </w:tcPr>
          <w:p w14:paraId="6DF40740" w14:textId="4F634A63" w:rsidR="00A45457" w:rsidRPr="008D132C" w:rsidRDefault="00A45457" w:rsidP="00B84CC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 و مقطع تحصيلي: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6A3F0D">
              <w:rPr>
                <w:rFonts w:cs="B Roya" w:hint="cs"/>
                <w:sz w:val="28"/>
                <w:szCs w:val="28"/>
                <w:rtl/>
                <w:lang w:bidi="fa-IR"/>
              </w:rPr>
              <w:t>پزشکی هسته ای</w:t>
            </w:r>
            <w:r w:rsidR="00156404" w:rsidRPr="00863468">
              <w:rPr>
                <w:rFonts w:cs="B Mitra" w:hint="cs"/>
                <w:sz w:val="28"/>
                <w:szCs w:val="28"/>
                <w:rtl/>
              </w:rPr>
              <w:t>، لیسانس</w:t>
            </w:r>
            <w:r w:rsidR="00156404">
              <w:rPr>
                <w:rFonts w:cs="B Roy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88" w:type="dxa"/>
          </w:tcPr>
          <w:p w14:paraId="45C71065" w14:textId="08A55537" w:rsidR="00A45457" w:rsidRPr="008D132C" w:rsidRDefault="00A45457" w:rsidP="00F7519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نيمسال اول/دوم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  <w:r w:rsidRPr="00046671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Pr="00863468">
              <w:rPr>
                <w:rFonts w:cs="B Mitra" w:hint="cs"/>
                <w:sz w:val="28"/>
                <w:szCs w:val="28"/>
                <w:rtl/>
              </w:rPr>
              <w:t>نیمسال اول</w:t>
            </w:r>
            <w:r w:rsidR="00F94BEF" w:rsidRPr="00863468">
              <w:rPr>
                <w:rFonts w:cs="B Mitra" w:hint="cs"/>
                <w:sz w:val="28"/>
                <w:szCs w:val="28"/>
                <w:rtl/>
              </w:rPr>
              <w:t xml:space="preserve"> سال تحصی</w:t>
            </w:r>
            <w:r w:rsidR="00F75191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="00F75191" w:rsidRPr="00863468">
              <w:rPr>
                <w:rFonts w:cs="B Mitra" w:hint="cs"/>
                <w:sz w:val="28"/>
                <w:szCs w:val="28"/>
                <w:rtl/>
              </w:rPr>
              <w:t>401</w:t>
            </w:r>
            <w:r w:rsidR="00F922A5" w:rsidRPr="00863468">
              <w:rPr>
                <w:rFonts w:cs="B Mitra" w:hint="cs"/>
                <w:sz w:val="28"/>
                <w:szCs w:val="28"/>
                <w:rtl/>
              </w:rPr>
              <w:t>-402</w:t>
            </w:r>
          </w:p>
        </w:tc>
      </w:tr>
      <w:tr w:rsidR="00A45457" w:rsidRPr="008D132C" w14:paraId="68720757" w14:textId="77777777" w:rsidTr="00310A4A">
        <w:tc>
          <w:tcPr>
            <w:tcW w:w="4788" w:type="dxa"/>
          </w:tcPr>
          <w:p w14:paraId="4BE64E0B" w14:textId="68E25C79" w:rsidR="00A45457" w:rsidRPr="00863468" w:rsidRDefault="00A45457" w:rsidP="00863468">
            <w:pPr>
              <w:bidi/>
              <w:rPr>
                <w:rFonts w:cs="B Nazanin"/>
                <w:sz w:val="24"/>
                <w:rtl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تعداد و نوع واحد:</w:t>
            </w:r>
            <w:r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6A3F0D">
              <w:rPr>
                <w:rFonts w:cs="B Mitra" w:hint="cs"/>
                <w:sz w:val="28"/>
                <w:szCs w:val="28"/>
                <w:rtl/>
              </w:rPr>
              <w:t>3</w:t>
            </w:r>
            <w:r w:rsidR="00863468" w:rsidRPr="00863468">
              <w:rPr>
                <w:rFonts w:cs="B Mitra" w:hint="cs"/>
                <w:sz w:val="28"/>
                <w:szCs w:val="28"/>
                <w:rtl/>
              </w:rPr>
              <w:t xml:space="preserve"> واحد نظري</w:t>
            </w:r>
          </w:p>
        </w:tc>
        <w:tc>
          <w:tcPr>
            <w:tcW w:w="4788" w:type="dxa"/>
          </w:tcPr>
          <w:p w14:paraId="5D4CDAC8" w14:textId="77777777" w:rsidR="00A45457" w:rsidRPr="008D132C" w:rsidRDefault="00A45457" w:rsidP="00310A4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روز و ساعت برگزاري: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Pr="00863468">
              <w:rPr>
                <w:rFonts w:cs="B Mitra" w:hint="cs"/>
                <w:sz w:val="28"/>
                <w:szCs w:val="28"/>
                <w:rtl/>
              </w:rPr>
              <w:t>طبق برنامه ریزی آموزشی</w:t>
            </w:r>
          </w:p>
        </w:tc>
      </w:tr>
      <w:tr w:rsidR="00A45457" w:rsidRPr="008D132C" w14:paraId="19EB71DD" w14:textId="77777777" w:rsidTr="00CF7C99">
        <w:trPr>
          <w:trHeight w:val="458"/>
        </w:trPr>
        <w:tc>
          <w:tcPr>
            <w:tcW w:w="4788" w:type="dxa"/>
            <w:tcBorders>
              <w:bottom w:val="single" w:sz="4" w:space="0" w:color="auto"/>
            </w:tcBorders>
          </w:tcPr>
          <w:p w14:paraId="799088E4" w14:textId="77777777" w:rsidR="00A45457" w:rsidRPr="008D132C" w:rsidRDefault="00A45457" w:rsidP="00C128A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0707E">
              <w:rPr>
                <w:rFonts w:cs="B Roya" w:hint="cs"/>
                <w:b/>
                <w:bCs/>
                <w:sz w:val="26"/>
                <w:szCs w:val="26"/>
                <w:rtl/>
              </w:rPr>
              <w:t>عرصه آموزش</w:t>
            </w:r>
            <w:r w:rsidR="00CF7C99">
              <w:rPr>
                <w:rFonts w:cs="B Roya" w:hint="cs"/>
                <w:sz w:val="26"/>
                <w:szCs w:val="26"/>
                <w:rtl/>
              </w:rPr>
              <w:t>:</w:t>
            </w:r>
            <w:r w:rsidRPr="00C128AC">
              <w:rPr>
                <w:rFonts w:cs="B Roya" w:hint="cs"/>
                <w:sz w:val="28"/>
                <w:szCs w:val="28"/>
                <w:rtl/>
              </w:rPr>
              <w:t xml:space="preserve">کلاس </w:t>
            </w:r>
            <w:r w:rsidR="00B84CC9" w:rsidRPr="00C128AC">
              <w:rPr>
                <w:rFonts w:cs="B Roya" w:hint="cs"/>
                <w:sz w:val="28"/>
                <w:szCs w:val="28"/>
                <w:rtl/>
              </w:rPr>
              <w:t>شماره</w:t>
            </w:r>
            <w:r w:rsidR="00B84CC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CF7C99">
              <w:rPr>
                <w:rFonts w:cs="B Mitra" w:hint="cs"/>
                <w:b/>
                <w:bCs/>
                <w:rtl/>
                <w:lang w:bidi="fa-IR"/>
              </w:rPr>
              <w:t>....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38E08F6F" w14:textId="151BC740" w:rsidR="00A45457" w:rsidRPr="008D132C" w:rsidRDefault="00A45457" w:rsidP="00F6623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دروس پيش نياز: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1D2973" w:rsidRPr="00863468">
              <w:rPr>
                <w:rFonts w:cs="B Mitra" w:hint="cs"/>
                <w:sz w:val="28"/>
                <w:szCs w:val="28"/>
                <w:rtl/>
              </w:rPr>
              <w:t>ندارد</w:t>
            </w:r>
          </w:p>
        </w:tc>
      </w:tr>
      <w:tr w:rsidR="00A45457" w:rsidRPr="008D132C" w14:paraId="54F87ECB" w14:textId="77777777" w:rsidTr="00CF7C99">
        <w:trPr>
          <w:trHeight w:val="422"/>
        </w:trPr>
        <w:tc>
          <w:tcPr>
            <w:tcW w:w="4788" w:type="dxa"/>
            <w:tcBorders>
              <w:top w:val="single" w:sz="4" w:space="0" w:color="auto"/>
            </w:tcBorders>
          </w:tcPr>
          <w:p w14:paraId="787BEB45" w14:textId="3642634F" w:rsidR="00A45457" w:rsidRPr="00607169" w:rsidRDefault="00A45457" w:rsidP="00B84CC9">
            <w:pPr>
              <w:bidi/>
              <w:rPr>
                <w:rFonts w:cs="B Roy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برگزاري: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44FDBAEA" w14:textId="180D758A" w:rsidR="00A45457" w:rsidRPr="007D32A9" w:rsidRDefault="00A45457" w:rsidP="00901830">
            <w:pPr>
              <w:bidi/>
              <w:rPr>
                <w:rFonts w:cs="B Roya"/>
                <w:sz w:val="26"/>
                <w:szCs w:val="26"/>
                <w:rtl/>
                <w:lang w:bidi="fa-IR"/>
              </w:rPr>
            </w:pPr>
            <w:r w:rsidRPr="0070707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D32A9" w:rsidRPr="007D32A9">
              <w:rPr>
                <w:rFonts w:cs="B Mitra" w:hint="cs"/>
                <w:b/>
                <w:bCs/>
                <w:rtl/>
                <w:lang w:bidi="fa-IR"/>
              </w:rPr>
              <w:t>مدت تدریس :</w:t>
            </w:r>
            <w:r w:rsidR="007D32A9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3459F5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51</w:t>
            </w:r>
            <w:r w:rsidR="001D2973" w:rsidRPr="00863468">
              <w:rPr>
                <w:rFonts w:cs="B Mitra" w:hint="cs"/>
                <w:sz w:val="28"/>
                <w:szCs w:val="28"/>
                <w:rtl/>
              </w:rPr>
              <w:t xml:space="preserve"> ساعت</w:t>
            </w:r>
            <w:r w:rsidR="007D32A9" w:rsidRPr="007D32A9">
              <w:rPr>
                <w:rFonts w:cs="B Roya" w:hint="cs"/>
                <w:sz w:val="28"/>
                <w:szCs w:val="28"/>
                <w:rtl/>
              </w:rPr>
              <w:t xml:space="preserve"> </w:t>
            </w:r>
          </w:p>
        </w:tc>
      </w:tr>
      <w:tr w:rsidR="00A45457" w:rsidRPr="008D132C" w14:paraId="092C591D" w14:textId="77777777" w:rsidTr="00310A4A">
        <w:tc>
          <w:tcPr>
            <w:tcW w:w="4788" w:type="dxa"/>
          </w:tcPr>
          <w:p w14:paraId="5C251F24" w14:textId="357DE411" w:rsidR="00A45457" w:rsidRPr="008D132C" w:rsidRDefault="00A45457" w:rsidP="00F66230">
            <w:pPr>
              <w:bidi/>
              <w:rPr>
                <w:rFonts w:cs="B Mitra"/>
                <w:b/>
                <w:bCs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 xml:space="preserve">آدرس پست الكترونيكي: </w:t>
            </w:r>
            <w:r w:rsidR="001F6859" w:rsidRPr="00863468">
              <w:rPr>
                <w:rFonts w:cs="B Mitra"/>
                <w:lang w:bidi="fa-IR"/>
              </w:rPr>
              <w:t>Mehr_055@yahoo.com</w:t>
            </w:r>
          </w:p>
        </w:tc>
        <w:tc>
          <w:tcPr>
            <w:tcW w:w="4788" w:type="dxa"/>
          </w:tcPr>
          <w:p w14:paraId="1728896A" w14:textId="77777777" w:rsidR="00A45457" w:rsidRPr="008D132C" w:rsidRDefault="00A45457" w:rsidP="00310A4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تاريخ آزمون پايان ترم:‌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Pr="00863468">
              <w:rPr>
                <w:rFonts w:cs="B Mitra" w:hint="cs"/>
                <w:sz w:val="28"/>
                <w:szCs w:val="28"/>
                <w:rtl/>
              </w:rPr>
              <w:t>طبق برنامه ریزی آموزشی</w:t>
            </w:r>
          </w:p>
        </w:tc>
      </w:tr>
    </w:tbl>
    <w:p w14:paraId="4DE99E66" w14:textId="77777777" w:rsidR="001D2973" w:rsidRDefault="001D2973" w:rsidP="00807064">
      <w:pPr>
        <w:bidi/>
        <w:spacing w:after="0" w:line="240" w:lineRule="auto"/>
        <w:rPr>
          <w:rFonts w:cs="B Mitra"/>
          <w:b/>
          <w:bCs/>
          <w:sz w:val="26"/>
          <w:szCs w:val="26"/>
          <w:rtl/>
        </w:rPr>
      </w:pPr>
    </w:p>
    <w:p w14:paraId="05636A75" w14:textId="65B78EAE" w:rsidR="00807064" w:rsidRPr="00C128AC" w:rsidRDefault="00807064" w:rsidP="001D2973">
      <w:pPr>
        <w:bidi/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C128AC">
        <w:rPr>
          <w:rFonts w:cs="B Mitra" w:hint="cs"/>
          <w:b/>
          <w:bCs/>
          <w:sz w:val="26"/>
          <w:szCs w:val="26"/>
          <w:rtl/>
        </w:rPr>
        <w:t>فعالیت استاد:</w:t>
      </w:r>
    </w:p>
    <w:p w14:paraId="51F7B177" w14:textId="77777777" w:rsidR="00C11F70" w:rsidRDefault="00C11F70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1- حضور منظم و </w:t>
      </w:r>
      <w:r w:rsidR="00807064" w:rsidRPr="00C128AC">
        <w:rPr>
          <w:rFonts w:cs="B Mitra" w:hint="cs"/>
          <w:sz w:val="28"/>
          <w:szCs w:val="28"/>
          <w:rtl/>
        </w:rPr>
        <w:t>شرکت فعال در کلاس</w:t>
      </w:r>
    </w:p>
    <w:p w14:paraId="26600D74" w14:textId="7CCF47E6" w:rsidR="00C11F70" w:rsidRDefault="00C11F70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</w:t>
      </w:r>
      <w:r w:rsidR="00807064" w:rsidRPr="00C128AC">
        <w:rPr>
          <w:rFonts w:cs="B Mitra" w:hint="cs"/>
          <w:sz w:val="28"/>
          <w:szCs w:val="28"/>
          <w:rtl/>
        </w:rPr>
        <w:t xml:space="preserve"> ایجاد </w:t>
      </w:r>
      <w:r w:rsidR="00272CED">
        <w:rPr>
          <w:rFonts w:cs="B Mitra" w:hint="cs"/>
          <w:sz w:val="28"/>
          <w:szCs w:val="28"/>
          <w:rtl/>
          <w:lang w:bidi="fa-IR"/>
        </w:rPr>
        <w:t xml:space="preserve">انگیزه و </w:t>
      </w:r>
      <w:r w:rsidR="00807064" w:rsidRPr="00C128AC">
        <w:rPr>
          <w:rFonts w:cs="B Mitra" w:hint="cs"/>
          <w:sz w:val="28"/>
          <w:szCs w:val="28"/>
          <w:rtl/>
        </w:rPr>
        <w:t>زمینه مناسب برای فعالیت دانشجویان</w:t>
      </w:r>
    </w:p>
    <w:p w14:paraId="4DF0F235" w14:textId="77777777" w:rsidR="00807064" w:rsidRDefault="00807064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 w:rsidRPr="00C128AC">
        <w:rPr>
          <w:rFonts w:cs="B Mitra" w:hint="cs"/>
          <w:sz w:val="28"/>
          <w:szCs w:val="28"/>
          <w:rtl/>
        </w:rPr>
        <w:t xml:space="preserve"> </w:t>
      </w:r>
      <w:r w:rsidR="00C11F70">
        <w:rPr>
          <w:rFonts w:cs="B Mitra" w:hint="cs"/>
          <w:sz w:val="28"/>
          <w:szCs w:val="28"/>
          <w:rtl/>
        </w:rPr>
        <w:t xml:space="preserve">3- </w:t>
      </w:r>
      <w:r w:rsidRPr="00C128AC">
        <w:rPr>
          <w:rFonts w:cs="B Mitra" w:hint="cs"/>
          <w:sz w:val="28"/>
          <w:szCs w:val="28"/>
          <w:rtl/>
        </w:rPr>
        <w:t>تشویق دانشجویان به مشارکت در بحث</w:t>
      </w:r>
    </w:p>
    <w:p w14:paraId="2F88B7A4" w14:textId="77777777" w:rsidR="00834CCC" w:rsidRPr="00834CCC" w:rsidRDefault="00834CCC" w:rsidP="00834CCC">
      <w:pPr>
        <w:bidi/>
        <w:spacing w:after="0" w:line="240" w:lineRule="auto"/>
        <w:ind w:left="90"/>
        <w:rPr>
          <w:rFonts w:cs="B Mitra"/>
          <w:sz w:val="12"/>
          <w:szCs w:val="12"/>
          <w:rtl/>
        </w:rPr>
      </w:pPr>
    </w:p>
    <w:p w14:paraId="2AF9E6FF" w14:textId="77777777" w:rsidR="00807064" w:rsidRPr="00C128AC" w:rsidRDefault="00807064" w:rsidP="00C128AC">
      <w:pPr>
        <w:bidi/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C128AC">
        <w:rPr>
          <w:rFonts w:cs="B Mitra" w:hint="cs"/>
          <w:b/>
          <w:bCs/>
          <w:sz w:val="26"/>
          <w:szCs w:val="26"/>
          <w:rtl/>
        </w:rPr>
        <w:t xml:space="preserve">وظايف و تكاليف دانشجويان: </w:t>
      </w:r>
    </w:p>
    <w:p w14:paraId="501F8500" w14:textId="77777777" w:rsidR="00807064" w:rsidRPr="00C128AC" w:rsidRDefault="00807064" w:rsidP="0080706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sz w:val="28"/>
          <w:szCs w:val="28"/>
        </w:rPr>
      </w:pPr>
      <w:r w:rsidRPr="00C128AC">
        <w:rPr>
          <w:rFonts w:cs="B Mitra" w:hint="cs"/>
          <w:sz w:val="28"/>
          <w:szCs w:val="28"/>
          <w:rtl/>
        </w:rPr>
        <w:t>حضور منظم و به موقع در کلاس</w:t>
      </w:r>
    </w:p>
    <w:p w14:paraId="643E2BF6" w14:textId="77777777" w:rsidR="00807064" w:rsidRPr="00834CCC" w:rsidRDefault="00807064" w:rsidP="00807064">
      <w:pPr>
        <w:numPr>
          <w:ilvl w:val="0"/>
          <w:numId w:val="1"/>
        </w:numPr>
        <w:bidi/>
        <w:spacing w:after="0" w:line="240" w:lineRule="auto"/>
        <w:jc w:val="both"/>
        <w:rPr>
          <w:rFonts w:ascii="Tahoma" w:hAnsi="Tahoma" w:cs="B Mitra"/>
          <w:b/>
          <w:bCs/>
          <w:sz w:val="28"/>
          <w:szCs w:val="28"/>
        </w:rPr>
      </w:pPr>
      <w:r w:rsidRPr="00C128AC">
        <w:rPr>
          <w:rFonts w:cs="B Mitra" w:hint="cs"/>
          <w:sz w:val="28"/>
          <w:szCs w:val="28"/>
          <w:rtl/>
        </w:rPr>
        <w:t>شرکت فعال در بحث های کلاسی و انجام تکالیف مربوطه</w:t>
      </w:r>
    </w:p>
    <w:p w14:paraId="402969D6" w14:textId="77777777" w:rsidR="00834CCC" w:rsidRPr="00834CCC" w:rsidRDefault="00834CCC" w:rsidP="00834CCC">
      <w:pPr>
        <w:bidi/>
        <w:spacing w:after="0" w:line="240" w:lineRule="auto"/>
        <w:ind w:left="450"/>
        <w:jc w:val="both"/>
        <w:rPr>
          <w:rFonts w:ascii="Tahoma" w:hAnsi="Tahoma" w:cs="B Mitra"/>
          <w:b/>
          <w:bCs/>
          <w:sz w:val="14"/>
          <w:szCs w:val="14"/>
          <w:rtl/>
        </w:rPr>
      </w:pPr>
    </w:p>
    <w:p w14:paraId="0FCE1F0C" w14:textId="77777777" w:rsidR="00A45457" w:rsidRPr="00C128AC" w:rsidRDefault="00A45457" w:rsidP="00834CCC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مقدمه:</w:t>
      </w:r>
      <w:r w:rsidR="00834CCC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</w:t>
      </w:r>
      <w:r w:rsidR="00834CCC" w:rsidRPr="00834CCC">
        <w:rPr>
          <w:rFonts w:ascii="Times New Roman" w:hAnsi="Times New Roman" w:cs="B Titr" w:hint="cs"/>
          <w:b/>
          <w:bCs/>
          <w:color w:val="FF0000"/>
          <w:sz w:val="24"/>
          <w:szCs w:val="24"/>
          <w:rtl/>
        </w:rPr>
        <w:t>(عینا بر اساس کوریکولوم نوشته شود)</w:t>
      </w:r>
    </w:p>
    <w:p w14:paraId="7189BCD7" w14:textId="782CFAE7" w:rsidR="00CE25DA" w:rsidRPr="00C128AC" w:rsidRDefault="004828E5" w:rsidP="004B6EF4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Theme="minorHAnsi" w:hAnsi="Times New Roman" w:cs="B Mitra" w:hint="cs"/>
          <w:sz w:val="28"/>
          <w:szCs w:val="28"/>
          <w:rtl/>
        </w:rPr>
        <w:t xml:space="preserve">بررسی کلیه موارد مرتبط با حفاظت پرتوی در حیطه </w:t>
      </w:r>
      <w:r w:rsidR="006B10C1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تشخیصی </w:t>
      </w:r>
      <w:r w:rsidR="003C3681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، </w:t>
      </w:r>
      <w:r>
        <w:rPr>
          <w:rFonts w:ascii="Times New Roman" w:eastAsiaTheme="minorHAnsi" w:hAnsi="Times New Roman" w:cs="B Mitra" w:hint="cs"/>
          <w:sz w:val="28"/>
          <w:szCs w:val="28"/>
          <w:rtl/>
        </w:rPr>
        <w:t>درمانی</w:t>
      </w:r>
      <w:r w:rsidR="003C3681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، </w:t>
      </w:r>
      <w:r>
        <w:rPr>
          <w:rFonts w:ascii="Times New Roman" w:eastAsiaTheme="minorHAnsi" w:hAnsi="Times New Roman" w:cs="B Mitra" w:hint="cs"/>
          <w:sz w:val="28"/>
          <w:szCs w:val="28"/>
          <w:rtl/>
        </w:rPr>
        <w:t xml:space="preserve">شغلی، محیطی و فردی </w:t>
      </w:r>
    </w:p>
    <w:p w14:paraId="20D58C85" w14:textId="43818BA8" w:rsidR="001F46DC" w:rsidRDefault="00CE25DA" w:rsidP="001F46DC">
      <w:pPr>
        <w:pStyle w:val="ListParagraph"/>
        <w:bidi/>
        <w:spacing w:after="0"/>
        <w:ind w:left="0"/>
        <w:rPr>
          <w:rFonts w:ascii="Times New Roman" w:hAnsi="Times New Roman" w:cs="B Mitra"/>
          <w:b/>
          <w:bCs/>
          <w:sz w:val="28"/>
          <w:szCs w:val="28"/>
          <w:rtl/>
        </w:rPr>
      </w:pP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ا</w:t>
      </w:r>
      <w:r w:rsidR="00A45457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هد</w:t>
      </w: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ا</w:t>
      </w:r>
      <w:r w:rsidR="00A45457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ف کلی</w:t>
      </w:r>
      <w:r w:rsidR="004B6EF4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درس:</w:t>
      </w:r>
      <w:r w:rsidR="00834CCC" w:rsidRPr="00834CCC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="00834CCC" w:rsidRPr="00834CCC">
        <w:rPr>
          <w:rFonts w:ascii="Times New Roman" w:hAnsi="Times New Roman" w:cs="B Titr" w:hint="cs"/>
          <w:b/>
          <w:bCs/>
          <w:color w:val="FF0000"/>
          <w:sz w:val="24"/>
          <w:szCs w:val="24"/>
          <w:rtl/>
        </w:rPr>
        <w:t>(عینا بر اساس کوریکولوم نوشته شود)</w:t>
      </w:r>
    </w:p>
    <w:p w14:paraId="35C3FA73" w14:textId="3430294C" w:rsidR="001F46DC" w:rsidRDefault="003C3681" w:rsidP="003C3681">
      <w:pPr>
        <w:pStyle w:val="ListParagraph"/>
        <w:bidi/>
        <w:spacing w:after="0"/>
        <w:ind w:left="0"/>
        <w:jc w:val="both"/>
        <w:rPr>
          <w:rFonts w:ascii="Times New Roman" w:eastAsiaTheme="minorHAnsi" w:hAnsi="Times New Roman" w:cs="B Mitra"/>
          <w:sz w:val="28"/>
          <w:szCs w:val="28"/>
          <w:rtl/>
          <w:lang w:bidi="fa-IR"/>
        </w:rPr>
      </w:pPr>
      <w:r>
        <w:rPr>
          <w:rFonts w:ascii="Times New Roman" w:eastAsiaTheme="minorHAnsi" w:hAnsi="Times New Roman" w:cs="B Mitra" w:hint="cs"/>
          <w:sz w:val="28"/>
          <w:szCs w:val="28"/>
          <w:rtl/>
        </w:rPr>
        <w:t xml:space="preserve">با گذشت زمان کوتاهی از کشف اشعه </w:t>
      </w:r>
      <w:r>
        <w:rPr>
          <w:rFonts w:ascii="Times New Roman" w:eastAsiaTheme="minorHAnsi" w:hAnsi="Times New Roman" w:cs="B Mitra"/>
          <w:sz w:val="28"/>
          <w:szCs w:val="28"/>
        </w:rPr>
        <w:t>X</w:t>
      </w:r>
      <w:r>
        <w:rPr>
          <w:rFonts w:ascii="Times New Roman" w:eastAsiaTheme="minorHAnsi" w:hAnsi="Times New Roman" w:cs="B Mitra" w:hint="cs"/>
          <w:sz w:val="28"/>
          <w:szCs w:val="28"/>
          <w:rtl/>
          <w:lang w:bidi="fa-IR"/>
        </w:rPr>
        <w:t xml:space="preserve"> و رادیواکتیویته اثرات زیانبار استفاده از بی رویه از پرتوهای یونساز بر بدن خود را نشان دادند. مجسمه 110 تن از فیزیکدان ها و رادیولوژیست های اولیه در میدان  و رتسبورگ آلمان که قربانی استفاده بی محابا از پرتوهای یونساز شده بودند شاهد این مدعاست. دانشجویان پزشکی هسته ای به عنوان افرادی که در آینده از پرتوها در امر تشخیص و درمان استفاده می نمایند، بایستی با خطرات این پرتوها آشنا باشند. حفاظت علم دستورالعمل های حفاظتی در مقابل اثرات زیانبار این تشعشعات است. </w:t>
      </w:r>
    </w:p>
    <w:p w14:paraId="558DCD81" w14:textId="3C11B7E3" w:rsidR="001F46DC" w:rsidRDefault="001F46DC" w:rsidP="003C3681">
      <w:pPr>
        <w:pStyle w:val="ListParagraph"/>
        <w:bidi/>
        <w:spacing w:after="0"/>
        <w:ind w:left="0"/>
        <w:jc w:val="both"/>
        <w:rPr>
          <w:rFonts w:ascii="Times New Roman" w:eastAsiaTheme="minorHAnsi" w:hAnsi="Times New Roman" w:cs="B Mitra"/>
          <w:sz w:val="28"/>
          <w:szCs w:val="28"/>
          <w:rtl/>
        </w:rPr>
      </w:pPr>
    </w:p>
    <w:p w14:paraId="0EC85A22" w14:textId="1BF63586" w:rsidR="001F46DC" w:rsidRDefault="001F46DC" w:rsidP="001F46DC">
      <w:pPr>
        <w:pStyle w:val="ListParagraph"/>
        <w:bidi/>
        <w:spacing w:after="0"/>
        <w:ind w:left="0"/>
        <w:rPr>
          <w:rFonts w:ascii="Times New Roman" w:hAnsi="Times New Roman" w:cs="B Mitra"/>
          <w:b/>
          <w:bCs/>
          <w:sz w:val="28"/>
          <w:szCs w:val="28"/>
          <w:rtl/>
        </w:rPr>
      </w:pPr>
    </w:p>
    <w:p w14:paraId="4F7009E7" w14:textId="1838D3EA" w:rsidR="004828E5" w:rsidRDefault="004828E5" w:rsidP="004828E5">
      <w:pPr>
        <w:pStyle w:val="ListParagraph"/>
        <w:bidi/>
        <w:spacing w:after="0"/>
        <w:ind w:left="0"/>
        <w:rPr>
          <w:rFonts w:ascii="Times New Roman" w:hAnsi="Times New Roman" w:cs="B Mitra"/>
          <w:b/>
          <w:bCs/>
          <w:sz w:val="28"/>
          <w:szCs w:val="28"/>
          <w:rtl/>
        </w:rPr>
      </w:pPr>
    </w:p>
    <w:p w14:paraId="57266830" w14:textId="77777777" w:rsidR="004828E5" w:rsidRPr="001F46DC" w:rsidRDefault="004828E5" w:rsidP="004828E5">
      <w:pPr>
        <w:pStyle w:val="ListParagraph"/>
        <w:bidi/>
        <w:spacing w:after="0"/>
        <w:ind w:left="0"/>
        <w:rPr>
          <w:rFonts w:ascii="Times New Roman" w:hAnsi="Times New Roman" w:cs="B Mitra"/>
          <w:b/>
          <w:bCs/>
          <w:sz w:val="28"/>
          <w:szCs w:val="28"/>
          <w:rtl/>
        </w:rPr>
      </w:pPr>
    </w:p>
    <w:p w14:paraId="4F123503" w14:textId="77777777" w:rsidR="00834CCC" w:rsidRDefault="00834CCC" w:rsidP="00834CCC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b/>
          <w:bCs/>
          <w:sz w:val="28"/>
          <w:szCs w:val="28"/>
          <w:rtl/>
        </w:rPr>
      </w:pPr>
      <w:r w:rsidRPr="00834CCC">
        <w:rPr>
          <w:rFonts w:ascii="Times New Roman" w:hAnsi="Times New Roman" w:cs="B Mitra" w:hint="cs"/>
          <w:b/>
          <w:bCs/>
          <w:sz w:val="28"/>
          <w:szCs w:val="28"/>
          <w:rtl/>
        </w:rPr>
        <w:t>محتوی ضروری</w:t>
      </w:r>
      <w:r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دوره آموزشی</w:t>
      </w:r>
      <w:r w:rsidRPr="00834CCC">
        <w:rPr>
          <w:rFonts w:ascii="Times New Roman" w:hAnsi="Times New Roman" w:cs="B Mitra" w:hint="cs"/>
          <w:b/>
          <w:bCs/>
          <w:sz w:val="28"/>
          <w:szCs w:val="28"/>
          <w:rtl/>
        </w:rPr>
        <w:t>:</w:t>
      </w:r>
      <w:r w:rsidR="00490A93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</w:t>
      </w:r>
      <w:r w:rsidR="00490A93" w:rsidRPr="00834CCC">
        <w:rPr>
          <w:rFonts w:ascii="Times New Roman" w:hAnsi="Times New Roman" w:cs="B Titr" w:hint="cs"/>
          <w:b/>
          <w:bCs/>
          <w:color w:val="FF0000"/>
          <w:sz w:val="24"/>
          <w:szCs w:val="24"/>
          <w:rtl/>
        </w:rPr>
        <w:t>(عینا بر اساس کوریکولوم نوشته شود)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4CCC" w:rsidRPr="00834CCC" w14:paraId="7A43AEEC" w14:textId="77777777" w:rsidTr="00F60C1F">
        <w:tc>
          <w:tcPr>
            <w:tcW w:w="9350" w:type="dxa"/>
          </w:tcPr>
          <w:p w14:paraId="08889187" w14:textId="7A9DC87D" w:rsidR="00834CCC" w:rsidRPr="00834CCC" w:rsidRDefault="00834CCC" w:rsidP="002E52E0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34CCC" w:rsidRPr="00834CCC" w14:paraId="07A5BC84" w14:textId="77777777" w:rsidTr="00F60C1F">
        <w:trPr>
          <w:trHeight w:val="2950"/>
        </w:trPr>
        <w:tc>
          <w:tcPr>
            <w:tcW w:w="9350" w:type="dxa"/>
            <w:tcBorders>
              <w:bottom w:val="single" w:sz="4" w:space="0" w:color="000000" w:themeColor="text1"/>
            </w:tcBorders>
          </w:tcPr>
          <w:p w14:paraId="1646BE30" w14:textId="6BC155B9" w:rsidR="00F60C1F" w:rsidRPr="00A44282" w:rsidRDefault="00A44282" w:rsidP="00A44282">
            <w:p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C3681">
              <w:rPr>
                <w:rFonts w:cs="B Mitra" w:hint="cs"/>
                <w:sz w:val="28"/>
                <w:szCs w:val="28"/>
                <w:rtl/>
              </w:rPr>
              <w:t xml:space="preserve">شناخت اثرات پرتوهای یونساز بر سیستم بیولوژیک، شناخت بیماری های وابسته به تشعشع </w:t>
            </w:r>
            <w:r w:rsidR="007C7C2F">
              <w:rPr>
                <w:rFonts w:cs="B Mitra" w:hint="cs"/>
                <w:sz w:val="28"/>
                <w:szCs w:val="28"/>
                <w:rtl/>
              </w:rPr>
              <w:t>( بیماریهایی که در اثر تابش گیری غیر مجاز ایجاد می</w:t>
            </w:r>
            <w:r w:rsidR="007C7C2F">
              <w:rPr>
                <w:rFonts w:cs="B Mitra"/>
                <w:sz w:val="28"/>
                <w:szCs w:val="28"/>
                <w:rtl/>
              </w:rPr>
              <w:softHyphen/>
            </w:r>
            <w:r w:rsidR="007C7C2F">
              <w:rPr>
                <w:rFonts w:cs="B Mitra" w:hint="cs"/>
                <w:sz w:val="28"/>
                <w:szCs w:val="28"/>
                <w:rtl/>
              </w:rPr>
              <w:t>شود)</w:t>
            </w:r>
            <w:r w:rsidR="00E32E6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آشنایی با مفاهیم یونسازی مستقیم و غیر مستقیم، اثر مستقیم و غیر مستقیم، </w:t>
            </w:r>
            <w:r w:rsidR="00E32E6E">
              <w:rPr>
                <w:rFonts w:cs="B Mitra"/>
                <w:sz w:val="28"/>
                <w:szCs w:val="28"/>
                <w:lang w:bidi="fa-IR"/>
              </w:rPr>
              <w:t>RBE</w:t>
            </w:r>
            <w:r w:rsidR="00E32E6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اثر فوق کشنده، رادیولیز آب، سیکل سلولی، </w:t>
            </w:r>
            <w:r w:rsidR="00E32E6E">
              <w:rPr>
                <w:rFonts w:cs="B Mitra"/>
                <w:sz w:val="28"/>
                <w:szCs w:val="28"/>
                <w:lang w:bidi="fa-IR"/>
              </w:rPr>
              <w:t>TCD</w:t>
            </w:r>
            <w:r w:rsidR="00E32E6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E32E6E">
              <w:rPr>
                <w:rFonts w:cs="B Mitra"/>
                <w:sz w:val="28"/>
                <w:szCs w:val="28"/>
                <w:lang w:bidi="fa-IR"/>
              </w:rPr>
              <w:t>Dq</w:t>
            </w:r>
            <w:r w:rsidR="00E32E6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تئوری </w:t>
            </w:r>
            <w:r w:rsidR="00E32E6E">
              <w:rPr>
                <w:rFonts w:cs="B Mitra"/>
                <w:sz w:val="28"/>
                <w:szCs w:val="28"/>
                <w:lang w:bidi="fa-IR"/>
              </w:rPr>
              <w:t>Lee</w:t>
            </w:r>
            <w:r w:rsidR="00E32E6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E32E6E">
              <w:rPr>
                <w:rFonts w:cs="B Mitra"/>
                <w:sz w:val="28"/>
                <w:szCs w:val="28"/>
                <w:lang w:bidi="fa-IR"/>
              </w:rPr>
              <w:t>QF</w:t>
            </w:r>
            <w:r w:rsidR="00E32E6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انواع آسیب های </w:t>
            </w:r>
            <w:r w:rsidR="00E32E6E">
              <w:rPr>
                <w:rFonts w:cs="B Mitra"/>
                <w:sz w:val="28"/>
                <w:szCs w:val="28"/>
                <w:lang w:bidi="fa-IR"/>
              </w:rPr>
              <w:t>DNA</w:t>
            </w:r>
            <w:r w:rsidR="00E32E6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ناشی از تابش، آثار قطعی و احتمالی تابش، آشنایی با مبانی حفاظت در برابر تشعشع، </w:t>
            </w:r>
            <w:r w:rsidR="00E32E6E">
              <w:rPr>
                <w:rFonts w:cs="B Mitra"/>
                <w:sz w:val="28"/>
                <w:szCs w:val="28"/>
                <w:lang w:bidi="fa-IR"/>
              </w:rPr>
              <w:t>ALARA</w:t>
            </w:r>
            <w:r w:rsidR="00E32E6E">
              <w:rPr>
                <w:rFonts w:cs="B Mitra" w:hint="cs"/>
                <w:sz w:val="28"/>
                <w:szCs w:val="28"/>
                <w:rtl/>
                <w:lang w:bidi="fa-IR"/>
              </w:rPr>
              <w:t>، قانون ده روز</w:t>
            </w:r>
            <w:r w:rsidR="002A4A2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2A4A25">
              <w:rPr>
                <w:rFonts w:cs="B Mitra"/>
                <w:sz w:val="28"/>
                <w:szCs w:val="28"/>
                <w:lang w:bidi="fa-IR"/>
              </w:rPr>
              <w:t>MPD</w:t>
            </w:r>
            <w:r w:rsidR="002A4A2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دوزیمتر قلمی فیلم بج، </w:t>
            </w:r>
            <w:r w:rsidR="002A4A25">
              <w:rPr>
                <w:rFonts w:cs="B Mitra"/>
                <w:sz w:val="28"/>
                <w:szCs w:val="28"/>
                <w:lang w:bidi="fa-IR"/>
              </w:rPr>
              <w:t>TLD</w:t>
            </w:r>
            <w:r w:rsidR="002A4A25">
              <w:rPr>
                <w:rFonts w:cs="B Mitra" w:hint="cs"/>
                <w:sz w:val="28"/>
                <w:szCs w:val="28"/>
                <w:rtl/>
                <w:lang w:bidi="fa-IR"/>
              </w:rPr>
              <w:t>، اصول رفع آلودگی در پزشکی هسته ای</w:t>
            </w:r>
          </w:p>
          <w:p w14:paraId="0741F020" w14:textId="6A45463B" w:rsidR="00F60C1F" w:rsidRPr="00F60C1F" w:rsidRDefault="00F60C1F" w:rsidP="008D6178">
            <w:pPr>
              <w:pStyle w:val="ListParagraph"/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14:paraId="131C0C82" w14:textId="34B0B9CA" w:rsidR="00B32C16" w:rsidRDefault="00B32C16" w:rsidP="00B32C16">
      <w:pPr>
        <w:pStyle w:val="ListParagraph"/>
        <w:bidi/>
        <w:spacing w:after="0"/>
        <w:ind w:left="0"/>
        <w:jc w:val="both"/>
        <w:rPr>
          <w:rFonts w:ascii="Times New Roman" w:hAnsi="Times New Roman" w:cs="B Roya"/>
          <w:b/>
          <w:bCs/>
          <w:sz w:val="28"/>
          <w:szCs w:val="28"/>
          <w:rtl/>
        </w:rPr>
      </w:pPr>
    </w:p>
    <w:p w14:paraId="618AB8D2" w14:textId="77777777" w:rsidR="00971403" w:rsidRDefault="004B6EF4" w:rsidP="00971403">
      <w:pPr>
        <w:pStyle w:val="ListParagraph"/>
        <w:bidi/>
        <w:spacing w:after="0"/>
        <w:ind w:left="0"/>
        <w:jc w:val="both"/>
        <w:rPr>
          <w:rFonts w:ascii="Times New Roman" w:hAnsi="Times New Roman" w:cs="B Titr"/>
          <w:b/>
          <w:bCs/>
          <w:color w:val="FF0000"/>
          <w:rtl/>
        </w:rPr>
      </w:pPr>
      <w:r w:rsidRPr="004B6EF4">
        <w:rPr>
          <w:rFonts w:ascii="Times New Roman" w:hAnsi="Times New Roman" w:cs="B Roya" w:hint="cs"/>
          <w:b/>
          <w:bCs/>
          <w:sz w:val="28"/>
          <w:szCs w:val="28"/>
          <w:rtl/>
        </w:rPr>
        <w:t>اهداف اختصاصی درس:</w:t>
      </w:r>
      <w:r w:rsidR="00AD1769">
        <w:rPr>
          <w:rFonts w:ascii="Times New Roman" w:hAnsi="Times New Roman" w:cs="B Roya" w:hint="cs"/>
          <w:b/>
          <w:bCs/>
          <w:sz w:val="28"/>
          <w:szCs w:val="28"/>
          <w:rtl/>
        </w:rPr>
        <w:t xml:space="preserve"> </w:t>
      </w:r>
      <w:r w:rsidR="00A8795F" w:rsidRPr="00A8795F">
        <w:rPr>
          <w:rFonts w:ascii="Times New Roman" w:hAnsi="Times New Roman" w:cs="B Titr" w:hint="cs"/>
          <w:b/>
          <w:bCs/>
          <w:color w:val="FF0000"/>
          <w:rtl/>
        </w:rPr>
        <w:t>(</w:t>
      </w:r>
      <w:r w:rsidR="0087244C" w:rsidRPr="00A8795F">
        <w:rPr>
          <w:rFonts w:ascii="Times New Roman" w:hAnsi="Times New Roman" w:cs="B Titr" w:hint="cs"/>
          <w:b/>
          <w:bCs/>
          <w:color w:val="FF0000"/>
          <w:rtl/>
        </w:rPr>
        <w:t>توسط خود استاد نوشته شود</w:t>
      </w:r>
      <w:r w:rsidR="00A8795F" w:rsidRPr="00A8795F">
        <w:rPr>
          <w:rFonts w:ascii="Times New Roman" w:hAnsi="Times New Roman" w:cs="B Titr" w:hint="cs"/>
          <w:b/>
          <w:bCs/>
          <w:color w:val="FF0000"/>
          <w:rtl/>
        </w:rPr>
        <w:t>:</w:t>
      </w:r>
      <w:r w:rsidR="00971403">
        <w:rPr>
          <w:rFonts w:ascii="Times New Roman" w:hAnsi="Times New Roman" w:cs="B Titr" w:hint="cs"/>
          <w:b/>
          <w:bCs/>
          <w:color w:val="FF0000"/>
          <w:rtl/>
        </w:rPr>
        <w:t xml:space="preserve"> در نگارش </w:t>
      </w:r>
      <w:r w:rsidR="00A8795F">
        <w:rPr>
          <w:rFonts w:ascii="Times New Roman" w:hAnsi="Times New Roman" w:cs="B Titr" w:hint="cs"/>
          <w:b/>
          <w:bCs/>
          <w:color w:val="FF0000"/>
          <w:rtl/>
        </w:rPr>
        <w:t xml:space="preserve"> </w:t>
      </w:r>
      <w:r w:rsidR="00A8795F" w:rsidRPr="00A8795F">
        <w:rPr>
          <w:rFonts w:ascii="Times New Roman" w:hAnsi="Times New Roman" w:cs="B Titr"/>
          <w:b/>
          <w:bCs/>
          <w:color w:val="FF0000"/>
          <w:rtl/>
        </w:rPr>
        <w:t>اهداف</w:t>
      </w:r>
      <w:r w:rsidR="00971403">
        <w:rPr>
          <w:rFonts w:ascii="Times New Roman" w:hAnsi="Times New Roman" w:cs="B Titr" w:hint="cs"/>
          <w:b/>
          <w:bCs/>
          <w:color w:val="FF0000"/>
          <w:rtl/>
        </w:rPr>
        <w:t xml:space="preserve"> موارد زیر در نظر گرفته شود:</w:t>
      </w:r>
    </w:p>
    <w:p w14:paraId="21E140E9" w14:textId="77777777" w:rsidR="00971403" w:rsidRDefault="00971403" w:rsidP="00971403">
      <w:pPr>
        <w:pStyle w:val="ListParagraph"/>
        <w:bidi/>
        <w:spacing w:after="0"/>
        <w:ind w:left="0"/>
        <w:jc w:val="both"/>
        <w:rPr>
          <w:rFonts w:ascii="Times New Roman" w:hAnsi="Times New Roman" w:cs="B Titr"/>
          <w:b/>
          <w:bCs/>
          <w:color w:val="FF0000"/>
          <w:rtl/>
        </w:rPr>
      </w:pPr>
      <w:r>
        <w:rPr>
          <w:rFonts w:ascii="Times New Roman" w:hAnsi="Times New Roman" w:cs="B Titr" w:hint="cs"/>
          <w:b/>
          <w:bCs/>
          <w:color w:val="FF0000"/>
          <w:rtl/>
        </w:rPr>
        <w:t xml:space="preserve">1- </w:t>
      </w:r>
      <w:r w:rsidR="00A8795F" w:rsidRPr="00A8795F">
        <w:rPr>
          <w:rFonts w:ascii="Times New Roman" w:hAnsi="Times New Roman" w:cs="B Titr"/>
          <w:b/>
          <w:bCs/>
          <w:color w:val="FF0000"/>
          <w:rtl/>
        </w:rPr>
        <w:t xml:space="preserve"> لازم است از افعال قابل اندازه گیری</w:t>
      </w:r>
      <w:r>
        <w:rPr>
          <w:rFonts w:ascii="Times New Roman" w:hAnsi="Times New Roman" w:cs="B Titr" w:hint="cs"/>
          <w:b/>
          <w:bCs/>
          <w:color w:val="FF0000"/>
          <w:rtl/>
        </w:rPr>
        <w:t xml:space="preserve"> استفاده</w:t>
      </w:r>
      <w:r w:rsidR="00A8795F" w:rsidRPr="00A8795F">
        <w:rPr>
          <w:rFonts w:ascii="Times New Roman" w:hAnsi="Times New Roman" w:cs="B Titr"/>
          <w:b/>
          <w:bCs/>
          <w:color w:val="FF0000"/>
          <w:rtl/>
        </w:rPr>
        <w:t xml:space="preserve"> شود </w:t>
      </w:r>
      <w:r w:rsidRPr="00A8795F">
        <w:rPr>
          <w:rFonts w:ascii="Times New Roman" w:hAnsi="Times New Roman" w:cs="B Titr" w:hint="cs"/>
          <w:b/>
          <w:bCs/>
          <w:color w:val="FF0000"/>
          <w:rtl/>
        </w:rPr>
        <w:t>بطور مثال : بداند، فهرست نماید، تشریح نماید و مشخص کند و ....</w:t>
      </w:r>
      <w:r>
        <w:rPr>
          <w:rFonts w:ascii="Times New Roman" w:hAnsi="Times New Roman" w:cs="B Titr" w:hint="cs"/>
          <w:b/>
          <w:bCs/>
          <w:color w:val="FF0000"/>
          <w:rtl/>
        </w:rPr>
        <w:t>)</w:t>
      </w:r>
    </w:p>
    <w:p w14:paraId="5983DE58" w14:textId="77777777" w:rsidR="004B6EF4" w:rsidRDefault="00971403" w:rsidP="00971403">
      <w:pPr>
        <w:pStyle w:val="ListParagraph"/>
        <w:bidi/>
        <w:spacing w:after="0"/>
        <w:ind w:left="0"/>
        <w:jc w:val="both"/>
        <w:rPr>
          <w:rFonts w:ascii="Times New Roman" w:hAnsi="Times New Roman" w:cs="B Titr"/>
          <w:b/>
          <w:bCs/>
          <w:color w:val="FF0000"/>
          <w:rtl/>
        </w:rPr>
      </w:pPr>
      <w:r>
        <w:rPr>
          <w:rFonts w:ascii="Times New Roman" w:hAnsi="Times New Roman" w:cs="B Titr" w:hint="cs"/>
          <w:b/>
          <w:bCs/>
          <w:color w:val="FF0000"/>
          <w:rtl/>
        </w:rPr>
        <w:t xml:space="preserve">2- </w:t>
      </w:r>
      <w:r w:rsidR="00A8795F" w:rsidRPr="00A8795F">
        <w:rPr>
          <w:rFonts w:ascii="Times New Roman" w:hAnsi="Times New Roman" w:cs="B Titr"/>
          <w:b/>
          <w:bCs/>
          <w:color w:val="FF0000"/>
          <w:rtl/>
        </w:rPr>
        <w:t xml:space="preserve"> به صورت جمله کامل باشد</w:t>
      </w:r>
      <w:r w:rsidR="00A8795F" w:rsidRPr="00A8795F">
        <w:rPr>
          <w:rFonts w:ascii="Times New Roman" w:hAnsi="Times New Roman" w:cs="B Titr" w:hint="cs"/>
          <w:b/>
          <w:bCs/>
          <w:color w:val="FF0000"/>
          <w:rtl/>
        </w:rPr>
        <w:t xml:space="preserve"> </w:t>
      </w:r>
      <w:r>
        <w:rPr>
          <w:rFonts w:ascii="Times New Roman" w:hAnsi="Times New Roman" w:cs="B Titr" w:hint="cs"/>
          <w:b/>
          <w:bCs/>
          <w:color w:val="FF0000"/>
          <w:rtl/>
        </w:rPr>
        <w:t>.</w:t>
      </w:r>
    </w:p>
    <w:p w14:paraId="32F5BC8C" w14:textId="77777777" w:rsidR="00971403" w:rsidRDefault="00971403" w:rsidP="00971403">
      <w:pPr>
        <w:pStyle w:val="ListParagraph"/>
        <w:bidi/>
        <w:spacing w:after="0"/>
        <w:ind w:left="0"/>
        <w:jc w:val="both"/>
        <w:rPr>
          <w:rFonts w:ascii="Times New Roman" w:hAnsi="Times New Roman" w:cs="B Roya"/>
          <w:b/>
          <w:bCs/>
          <w:sz w:val="28"/>
          <w:szCs w:val="28"/>
          <w:rtl/>
        </w:rPr>
      </w:pPr>
      <w:r>
        <w:rPr>
          <w:rFonts w:ascii="Times New Roman" w:hAnsi="Times New Roman" w:cs="B Titr" w:hint="cs"/>
          <w:b/>
          <w:bCs/>
          <w:color w:val="FF0000"/>
          <w:rtl/>
        </w:rPr>
        <w:t>3- حیطه های شناختی ، عاطفی و مهارتی برای هریک از اهداف مشخص گردد.</w:t>
      </w:r>
    </w:p>
    <w:p w14:paraId="3AAC9D4B" w14:textId="2E8588C7" w:rsidR="00B11F17" w:rsidRPr="00777900" w:rsidRDefault="00C228C2" w:rsidP="00777900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  <w:rtl/>
        </w:rPr>
      </w:pPr>
      <w:r w:rsidRPr="00C96FF3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مفاهیم مربوط به تشعشع، واپاشی ها و مکانیسم برخورد پرتو  با مواد را </w:t>
      </w:r>
      <w:r w:rsidR="007E1F04">
        <w:rPr>
          <w:rFonts w:ascii="Times New Roman" w:hAnsi="Times New Roman" w:cs="B Roya" w:hint="cs"/>
          <w:sz w:val="28"/>
          <w:szCs w:val="28"/>
          <w:rtl/>
          <w:lang w:bidi="fa-IR"/>
        </w:rPr>
        <w:t>شرح دهد</w:t>
      </w:r>
      <w:r w:rsidR="00901830" w:rsidRPr="00C96FF3">
        <w:rPr>
          <w:rFonts w:ascii="Times New Roman" w:hAnsi="Times New Roman" w:cs="B Roya" w:hint="cs"/>
          <w:sz w:val="28"/>
          <w:szCs w:val="28"/>
          <w:rtl/>
        </w:rPr>
        <w:t>.</w:t>
      </w:r>
      <w:r w:rsidR="00F546AB" w:rsidRPr="00C96FF3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14:paraId="5CADC779" w14:textId="03838B22" w:rsidR="00C96FF3" w:rsidRPr="00B11F17" w:rsidRDefault="00B11F17" w:rsidP="00B11F17">
      <w:pPr>
        <w:pStyle w:val="ListParagraph"/>
        <w:numPr>
          <w:ilvl w:val="0"/>
          <w:numId w:val="16"/>
        </w:numPr>
        <w:tabs>
          <w:tab w:val="center" w:pos="9"/>
          <w:tab w:val="right" w:pos="9026"/>
        </w:tabs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منابع تابش پرتوهای یونیزان </w:t>
      </w:r>
      <w:r w:rsidRPr="00C641C9">
        <w:rPr>
          <w:rFonts w:cs="B Mitra" w:hint="cs"/>
          <w:sz w:val="28"/>
          <w:szCs w:val="28"/>
          <w:rtl/>
        </w:rPr>
        <w:t xml:space="preserve"> </w:t>
      </w:r>
      <w:r w:rsidR="00C96FF3" w:rsidRPr="00B11F17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را </w:t>
      </w:r>
      <w:r w:rsidR="007E1F04">
        <w:rPr>
          <w:rFonts w:ascii="Times New Roman" w:hAnsi="Times New Roman" w:cs="B Roya" w:hint="cs"/>
          <w:sz w:val="28"/>
          <w:szCs w:val="28"/>
          <w:rtl/>
          <w:lang w:bidi="fa-IR"/>
        </w:rPr>
        <w:t>بیان کند</w:t>
      </w:r>
      <w:r w:rsidR="00C96FF3" w:rsidRPr="00B11F17">
        <w:rPr>
          <w:rFonts w:ascii="Times New Roman" w:hAnsi="Times New Roman" w:cs="B Roya" w:hint="cs"/>
          <w:sz w:val="28"/>
          <w:szCs w:val="28"/>
          <w:rtl/>
        </w:rPr>
        <w:t>.(حیطه شناختی)</w:t>
      </w:r>
    </w:p>
    <w:p w14:paraId="3812B26A" w14:textId="12668C4B" w:rsidR="006910BD" w:rsidRDefault="00B11F17" w:rsidP="00E86423">
      <w:pPr>
        <w:pStyle w:val="ListParagraph"/>
        <w:numPr>
          <w:ilvl w:val="0"/>
          <w:numId w:val="16"/>
        </w:numPr>
        <w:tabs>
          <w:tab w:val="center" w:pos="9"/>
          <w:tab w:val="right" w:pos="9026"/>
        </w:tabs>
        <w:bidi/>
        <w:spacing w:after="0"/>
        <w:jc w:val="both"/>
        <w:rPr>
          <w:rFonts w:ascii="Times New Roman" w:hAnsi="Times New Roman" w:cs="B Roya"/>
          <w:sz w:val="28"/>
          <w:szCs w:val="28"/>
        </w:rPr>
      </w:pPr>
      <w:r w:rsidRPr="00EA3C36">
        <w:rPr>
          <w:rFonts w:ascii="Times New Roman" w:hAnsi="Times New Roman" w:cs="B Roya" w:hint="cs"/>
          <w:sz w:val="28"/>
          <w:szCs w:val="28"/>
          <w:rtl/>
        </w:rPr>
        <w:t>یکاها و پارامترهای مربوط به دوز (</w:t>
      </w:r>
      <w:r w:rsidRPr="00EA3C36">
        <w:rPr>
          <w:rFonts w:cs="B Mitra" w:hint="cs"/>
          <w:sz w:val="28"/>
          <w:szCs w:val="28"/>
          <w:rtl/>
        </w:rPr>
        <w:t>یادآوری مفاهیم اکسپوژر، دوز، دوز معادل، دوز معادل موثر، دوز بارز ژنتیکی و .....</w:t>
      </w:r>
      <w:r w:rsidRPr="00EA3C36">
        <w:rPr>
          <w:rFonts w:cs="B Mitra" w:hint="cs"/>
          <w:sz w:val="28"/>
          <w:szCs w:val="28"/>
          <w:rtl/>
          <w:lang w:bidi="fa-IR"/>
        </w:rPr>
        <w:t xml:space="preserve"> </w:t>
      </w:r>
      <w:r w:rsidRPr="00EA3C36">
        <w:rPr>
          <w:rFonts w:ascii="Times New Roman" w:hAnsi="Times New Roman" w:cs="B Roya" w:hint="cs"/>
          <w:sz w:val="28"/>
          <w:szCs w:val="28"/>
          <w:rtl/>
        </w:rPr>
        <w:t xml:space="preserve">) را </w:t>
      </w:r>
      <w:r w:rsidR="007E1F04">
        <w:rPr>
          <w:rFonts w:ascii="Times New Roman" w:hAnsi="Times New Roman" w:cs="B Roya" w:hint="cs"/>
          <w:sz w:val="28"/>
          <w:szCs w:val="28"/>
          <w:rtl/>
        </w:rPr>
        <w:t xml:space="preserve">بیان کند </w:t>
      </w:r>
      <w:r w:rsidR="006910BD" w:rsidRPr="00EA3C36">
        <w:rPr>
          <w:rFonts w:ascii="Times New Roman" w:hAnsi="Times New Roman" w:cs="B Roya" w:hint="cs"/>
          <w:sz w:val="28"/>
          <w:szCs w:val="28"/>
          <w:rtl/>
          <w:lang w:bidi="fa-IR"/>
        </w:rPr>
        <w:t>(حیطه شناختی)</w:t>
      </w:r>
      <w:r w:rsidR="006910BD" w:rsidRPr="00EA3C36">
        <w:rPr>
          <w:rFonts w:ascii="Times New Roman" w:hAnsi="Times New Roman" w:cs="B Roya" w:hint="cs"/>
          <w:sz w:val="28"/>
          <w:szCs w:val="28"/>
          <w:rtl/>
        </w:rPr>
        <w:t>.</w:t>
      </w:r>
    </w:p>
    <w:p w14:paraId="419B1472" w14:textId="2909634A" w:rsidR="00741F96" w:rsidRDefault="00741F96" w:rsidP="00741F96">
      <w:pPr>
        <w:pStyle w:val="ListParagraph"/>
        <w:numPr>
          <w:ilvl w:val="0"/>
          <w:numId w:val="16"/>
        </w:numPr>
        <w:tabs>
          <w:tab w:val="center" w:pos="9"/>
          <w:tab w:val="right" w:pos="9026"/>
        </w:tabs>
        <w:bidi/>
        <w:spacing w:after="0"/>
        <w:jc w:val="both"/>
        <w:rPr>
          <w:rFonts w:ascii="Times New Roman" w:hAnsi="Times New Roman" w:cs="B Roy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</w:rPr>
        <w:t xml:space="preserve">دانشجو باید </w:t>
      </w:r>
      <w:r w:rsidR="007E1F04">
        <w:rPr>
          <w:rFonts w:ascii="Times New Roman" w:hAnsi="Times New Roman" w:cs="B Roya" w:hint="cs"/>
          <w:sz w:val="28"/>
          <w:szCs w:val="28"/>
          <w:rtl/>
        </w:rPr>
        <w:t xml:space="preserve">بتواند </w:t>
      </w:r>
      <w:r>
        <w:rPr>
          <w:rFonts w:ascii="Times New Roman" w:hAnsi="Times New Roman" w:cs="B Roya" w:hint="cs"/>
          <w:sz w:val="28"/>
          <w:szCs w:val="28"/>
          <w:rtl/>
        </w:rPr>
        <w:t xml:space="preserve">آشکارسازی پرتوها و مانیتورینگ فردی و محیطی </w:t>
      </w:r>
      <w:r w:rsidR="007E1F04">
        <w:rPr>
          <w:rFonts w:ascii="Times New Roman" w:hAnsi="Times New Roman" w:cs="B Roya" w:hint="cs"/>
          <w:sz w:val="28"/>
          <w:szCs w:val="28"/>
          <w:rtl/>
        </w:rPr>
        <w:t>را توضیح دهد</w:t>
      </w:r>
      <w:r w:rsidRPr="00C96FF3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>
        <w:rPr>
          <w:rFonts w:ascii="Times New Roman" w:hAnsi="Times New Roman" w:cs="B Roya" w:hint="cs"/>
          <w:sz w:val="28"/>
          <w:szCs w:val="28"/>
          <w:rtl/>
        </w:rPr>
        <w:t xml:space="preserve">.  </w:t>
      </w:r>
    </w:p>
    <w:p w14:paraId="5A299414" w14:textId="1FCC0692" w:rsidR="00B64F45" w:rsidRPr="00EA3C36" w:rsidRDefault="00B64F45" w:rsidP="00B64F45">
      <w:pPr>
        <w:pStyle w:val="ListParagraph"/>
        <w:numPr>
          <w:ilvl w:val="0"/>
          <w:numId w:val="16"/>
        </w:numPr>
        <w:tabs>
          <w:tab w:val="center" w:pos="9"/>
          <w:tab w:val="right" w:pos="9026"/>
        </w:tabs>
        <w:bidi/>
        <w:spacing w:after="0"/>
        <w:jc w:val="both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 xml:space="preserve">دانشجو باید </w:t>
      </w:r>
      <w:r w:rsidR="007E1F04">
        <w:rPr>
          <w:rFonts w:ascii="Times New Roman" w:hAnsi="Times New Roman" w:cs="B Roya" w:hint="cs"/>
          <w:sz w:val="28"/>
          <w:szCs w:val="28"/>
          <w:rtl/>
        </w:rPr>
        <w:t>بتواند</w:t>
      </w:r>
      <w:r>
        <w:rPr>
          <w:rFonts w:ascii="Times New Roman" w:hAnsi="Times New Roman" w:cs="B Roya" w:hint="cs"/>
          <w:sz w:val="28"/>
          <w:szCs w:val="28"/>
          <w:rtl/>
        </w:rPr>
        <w:t xml:space="preserve"> اثرات بیولوژیکی پرتوهای یونیزان </w:t>
      </w:r>
      <w:r w:rsidR="007E1F04">
        <w:rPr>
          <w:rFonts w:ascii="Times New Roman" w:hAnsi="Times New Roman" w:cs="B Roya" w:hint="cs"/>
          <w:sz w:val="28"/>
          <w:szCs w:val="28"/>
          <w:rtl/>
        </w:rPr>
        <w:t>توصیف کند</w:t>
      </w:r>
      <w:r w:rsidRPr="00C96FF3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>
        <w:rPr>
          <w:rFonts w:ascii="Times New Roman" w:hAnsi="Times New Roman" w:cs="B Roya" w:hint="cs"/>
          <w:sz w:val="28"/>
          <w:szCs w:val="28"/>
          <w:rtl/>
        </w:rPr>
        <w:t>.</w:t>
      </w:r>
    </w:p>
    <w:p w14:paraId="44D4246C" w14:textId="0ED1C683" w:rsidR="004B6EF4" w:rsidRDefault="00137162" w:rsidP="00671E44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اصول و روش های اساسی حفاظت در برابر اشعه </w:t>
      </w:r>
      <w:r w:rsidR="00C96FF3" w:rsidRPr="00C96FF3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را </w:t>
      </w:r>
      <w:r w:rsidR="007E1F04">
        <w:rPr>
          <w:rFonts w:ascii="Times New Roman" w:hAnsi="Times New Roman" w:cs="B Roya" w:hint="cs"/>
          <w:sz w:val="28"/>
          <w:szCs w:val="28"/>
          <w:rtl/>
          <w:lang w:bidi="fa-IR"/>
        </w:rPr>
        <w:t>شرح دهد</w:t>
      </w:r>
      <w:r w:rsidR="004B6EF4" w:rsidRPr="00C96FF3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 w:rsidR="00741F96">
        <w:rPr>
          <w:rFonts w:ascii="Times New Roman" w:hAnsi="Times New Roman" w:cs="B Roya" w:hint="cs"/>
          <w:sz w:val="28"/>
          <w:szCs w:val="28"/>
          <w:rtl/>
        </w:rPr>
        <w:t xml:space="preserve">. </w:t>
      </w:r>
    </w:p>
    <w:p w14:paraId="13C1E6CE" w14:textId="5A52FF2E" w:rsidR="006910BD" w:rsidRPr="007E1F04" w:rsidRDefault="00137162" w:rsidP="006910BD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پرتوکار، مفهوم </w:t>
      </w:r>
      <w:r>
        <w:rPr>
          <w:rFonts w:cs="B Mitra"/>
          <w:sz w:val="28"/>
          <w:szCs w:val="28"/>
        </w:rPr>
        <w:t>ALARA</w:t>
      </w:r>
      <w:r>
        <w:rPr>
          <w:rFonts w:cs="B Mitra" w:hint="cs"/>
          <w:sz w:val="28"/>
          <w:szCs w:val="28"/>
          <w:rtl/>
        </w:rPr>
        <w:t xml:space="preserve">، روشها و تکنیک های کاهش دوز، حفاظت در برابر اشعه جهت پرسنل باردار را </w:t>
      </w:r>
      <w:r w:rsidR="007E1F04">
        <w:rPr>
          <w:rFonts w:cs="B Mitra" w:hint="cs"/>
          <w:sz w:val="28"/>
          <w:szCs w:val="28"/>
          <w:rtl/>
        </w:rPr>
        <w:t xml:space="preserve">بتواند </w:t>
      </w:r>
      <w:r w:rsidR="007E1F04" w:rsidRPr="007E1F04">
        <w:rPr>
          <w:rFonts w:cs="B Mitra" w:hint="cs"/>
          <w:sz w:val="28"/>
          <w:szCs w:val="28"/>
          <w:rtl/>
        </w:rPr>
        <w:t>توضیح دهد</w:t>
      </w:r>
      <w:r w:rsidR="00B127B2" w:rsidRPr="007E1F04">
        <w:rPr>
          <w:rFonts w:ascii="Times New Roman" w:hAnsi="Times New Roman" w:cs="B Roya" w:hint="cs"/>
          <w:sz w:val="28"/>
          <w:szCs w:val="28"/>
          <w:rtl/>
        </w:rPr>
        <w:t xml:space="preserve">. </w:t>
      </w:r>
    </w:p>
    <w:p w14:paraId="6F6318FE" w14:textId="6224CA7C" w:rsidR="006910BD" w:rsidRDefault="00783F27" w:rsidP="006910BD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دانشجو باید</w:t>
      </w:r>
      <w:r w:rsidR="007E1F04">
        <w:rPr>
          <w:rFonts w:cs="B Mitra" w:hint="cs"/>
          <w:sz w:val="28"/>
          <w:szCs w:val="28"/>
          <w:rtl/>
          <w:lang w:bidi="fa-IR"/>
        </w:rPr>
        <w:t xml:space="preserve"> بتواند</w:t>
      </w:r>
      <w:r>
        <w:rPr>
          <w:rFonts w:cs="B Mitra" w:hint="cs"/>
          <w:sz w:val="28"/>
          <w:szCs w:val="28"/>
          <w:rtl/>
          <w:lang w:bidi="fa-IR"/>
        </w:rPr>
        <w:t xml:space="preserve"> ماکزیمم دوز معادل مجاز، فرمول دوز مجاز تا سن مشخص، حدهای مجاز برای شاغلین و غیر شاغلین را</w:t>
      </w:r>
      <w:r w:rsidR="007E1F04">
        <w:rPr>
          <w:rFonts w:cs="B Mitra" w:hint="cs"/>
          <w:sz w:val="28"/>
          <w:szCs w:val="28"/>
          <w:rtl/>
          <w:lang w:bidi="fa-IR"/>
        </w:rPr>
        <w:t xml:space="preserve"> شرح دهد</w:t>
      </w:r>
      <w:r w:rsidRPr="00C96FF3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</w:t>
      </w:r>
      <w:r w:rsidR="006910BD" w:rsidRPr="00C96FF3">
        <w:rPr>
          <w:rFonts w:ascii="Times New Roman" w:hAnsi="Times New Roman" w:cs="B Roya" w:hint="cs"/>
          <w:sz w:val="28"/>
          <w:szCs w:val="28"/>
          <w:rtl/>
          <w:lang w:bidi="fa-IR"/>
        </w:rPr>
        <w:t>(حیطه شناختی)</w:t>
      </w:r>
      <w:r w:rsidR="00434830">
        <w:rPr>
          <w:rFonts w:ascii="Times New Roman" w:hAnsi="Times New Roman" w:cs="B Roya" w:hint="cs"/>
          <w:sz w:val="28"/>
          <w:szCs w:val="28"/>
          <w:rtl/>
          <w:lang w:bidi="fa-IR"/>
        </w:rPr>
        <w:t>.</w:t>
      </w:r>
      <w:r w:rsidR="006910BD" w:rsidRPr="00C96FF3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</w:t>
      </w:r>
    </w:p>
    <w:p w14:paraId="330564D9" w14:textId="75373623" w:rsidR="00777900" w:rsidRPr="007E1F04" w:rsidRDefault="009706D9" w:rsidP="007E1F04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</w:rPr>
        <w:t xml:space="preserve">دانشجو باید </w:t>
      </w:r>
      <w:r w:rsidR="007E1F04">
        <w:rPr>
          <w:rFonts w:ascii="Times New Roman" w:hAnsi="Times New Roman" w:cs="B Roya" w:hint="cs"/>
          <w:sz w:val="28"/>
          <w:szCs w:val="28"/>
          <w:rtl/>
        </w:rPr>
        <w:t xml:space="preserve">بتواند </w:t>
      </w:r>
      <w:r>
        <w:rPr>
          <w:rFonts w:ascii="Times New Roman" w:hAnsi="Times New Roman" w:cs="B Roya" w:hint="cs"/>
          <w:sz w:val="28"/>
          <w:szCs w:val="28"/>
          <w:rtl/>
        </w:rPr>
        <w:t xml:space="preserve">طراحی حفاظتی در مراکز پزشکی هسته ای </w:t>
      </w:r>
      <w:r w:rsidR="007E1F04">
        <w:rPr>
          <w:rFonts w:ascii="Times New Roman" w:hAnsi="Times New Roman" w:cs="B Roya" w:hint="cs"/>
          <w:sz w:val="28"/>
          <w:szCs w:val="28"/>
          <w:rtl/>
        </w:rPr>
        <w:t>را توصیف کند</w:t>
      </w:r>
      <w:r w:rsidR="00777900" w:rsidRPr="00434830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 w:rsidR="00777900">
        <w:rPr>
          <w:rFonts w:ascii="Times New Roman" w:hAnsi="Times New Roman" w:cs="B Roya" w:hint="cs"/>
          <w:sz w:val="28"/>
          <w:szCs w:val="28"/>
          <w:rtl/>
        </w:rPr>
        <w:t xml:space="preserve">. </w:t>
      </w:r>
    </w:p>
    <w:p w14:paraId="213EF298" w14:textId="4B64B7F1" w:rsidR="006910BD" w:rsidRDefault="009706D9" w:rsidP="006910BD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حفاظ گذاری چشمه های رادیواکتیو </w:t>
      </w:r>
      <w:r w:rsidR="007E1F04">
        <w:rPr>
          <w:rFonts w:cs="B Mitra" w:hint="cs"/>
          <w:sz w:val="28"/>
          <w:szCs w:val="28"/>
          <w:rtl/>
          <w:lang w:bidi="fa-IR"/>
        </w:rPr>
        <w:t>را توضی دهد (</w:t>
      </w:r>
      <w:r w:rsidR="00434830" w:rsidRPr="00C96FF3">
        <w:rPr>
          <w:rFonts w:ascii="Times New Roman" w:hAnsi="Times New Roman" w:cs="B Roya" w:hint="cs"/>
          <w:sz w:val="28"/>
          <w:szCs w:val="28"/>
          <w:rtl/>
          <w:lang w:bidi="fa-IR"/>
        </w:rPr>
        <w:t>حیطه شناختی)</w:t>
      </w:r>
      <w:r w:rsidR="00B127B2">
        <w:rPr>
          <w:rFonts w:ascii="Times New Roman" w:hAnsi="Times New Roman" w:cs="B Roya" w:hint="cs"/>
          <w:sz w:val="28"/>
          <w:szCs w:val="28"/>
          <w:rtl/>
        </w:rPr>
        <w:t xml:space="preserve">. </w:t>
      </w:r>
    </w:p>
    <w:p w14:paraId="3CC51F80" w14:textId="15FD9C4B" w:rsidR="00B50012" w:rsidRPr="009706D9" w:rsidRDefault="009706D9" w:rsidP="009706D9">
      <w:pPr>
        <w:pStyle w:val="ListParagraph"/>
        <w:numPr>
          <w:ilvl w:val="0"/>
          <w:numId w:val="16"/>
        </w:numPr>
        <w:tabs>
          <w:tab w:val="center" w:pos="9"/>
          <w:tab w:val="right" w:pos="90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</w:rPr>
        <w:t xml:space="preserve">حفاظت از پرتو کار در مراکز پزشکی هسته ای </w:t>
      </w:r>
      <w:r w:rsidR="007E1F04">
        <w:rPr>
          <w:rFonts w:ascii="Times New Roman" w:hAnsi="Times New Roman" w:cs="B Roya" w:hint="cs"/>
          <w:sz w:val="28"/>
          <w:szCs w:val="28"/>
          <w:rtl/>
        </w:rPr>
        <w:t>را شرح دهد</w:t>
      </w:r>
      <w:r w:rsidR="00F546AB" w:rsidRPr="001F790A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 w:rsidR="001F790A">
        <w:rPr>
          <w:rFonts w:ascii="Times New Roman" w:hAnsi="Times New Roman" w:cs="B Roya" w:hint="cs"/>
          <w:sz w:val="28"/>
          <w:szCs w:val="28"/>
          <w:rtl/>
        </w:rPr>
        <w:t>.</w:t>
      </w:r>
    </w:p>
    <w:p w14:paraId="30E00651" w14:textId="24E9FC82" w:rsidR="00895CBE" w:rsidRPr="00B50012" w:rsidRDefault="00B50012" w:rsidP="00B50012">
      <w:pPr>
        <w:pStyle w:val="ListParagraph"/>
        <w:numPr>
          <w:ilvl w:val="0"/>
          <w:numId w:val="16"/>
        </w:numPr>
        <w:bidi/>
        <w:spacing w:after="0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دانشجو باید بتواند </w:t>
      </w:r>
      <w:r w:rsidR="00136CBC">
        <w:rPr>
          <w:rFonts w:cs="B Mitra" w:hint="cs"/>
          <w:sz w:val="28"/>
          <w:szCs w:val="28"/>
          <w:rtl/>
          <w:lang w:bidi="fa-IR"/>
        </w:rPr>
        <w:t>حفاظت</w:t>
      </w:r>
      <w:r w:rsidR="009706D9">
        <w:rPr>
          <w:rFonts w:cs="B Mitra" w:hint="cs"/>
          <w:sz w:val="28"/>
          <w:szCs w:val="28"/>
          <w:rtl/>
          <w:lang w:bidi="fa-IR"/>
        </w:rPr>
        <w:t xml:space="preserve"> از </w:t>
      </w:r>
      <w:r w:rsidR="00136CBC">
        <w:rPr>
          <w:rFonts w:cs="B Mitra" w:hint="cs"/>
          <w:sz w:val="28"/>
          <w:szCs w:val="28"/>
          <w:rtl/>
          <w:lang w:bidi="fa-IR"/>
        </w:rPr>
        <w:t xml:space="preserve"> </w:t>
      </w:r>
      <w:r w:rsidR="003E1498">
        <w:rPr>
          <w:rFonts w:cs="B Mitra" w:hint="cs"/>
          <w:sz w:val="28"/>
          <w:szCs w:val="28"/>
          <w:rtl/>
          <w:lang w:bidi="fa-IR"/>
        </w:rPr>
        <w:t xml:space="preserve">بیمار در مراکز </w:t>
      </w:r>
      <w:r w:rsidR="009706D9">
        <w:rPr>
          <w:rFonts w:cs="B Mitra" w:hint="cs"/>
          <w:sz w:val="28"/>
          <w:szCs w:val="28"/>
          <w:rtl/>
          <w:lang w:bidi="fa-IR"/>
        </w:rPr>
        <w:t xml:space="preserve">پزشکی هسته ای </w:t>
      </w:r>
      <w:r w:rsidR="003E1498">
        <w:rPr>
          <w:rFonts w:cs="B Mitra" w:hint="cs"/>
          <w:sz w:val="28"/>
          <w:szCs w:val="28"/>
          <w:rtl/>
          <w:lang w:bidi="fa-IR"/>
        </w:rPr>
        <w:t xml:space="preserve"> </w:t>
      </w:r>
      <w:r w:rsidR="00136CBC">
        <w:rPr>
          <w:rFonts w:cs="B Mitra" w:hint="cs"/>
          <w:sz w:val="28"/>
          <w:szCs w:val="28"/>
          <w:rtl/>
          <w:lang w:bidi="fa-IR"/>
        </w:rPr>
        <w:t xml:space="preserve">را </w:t>
      </w:r>
      <w:r w:rsidR="007E1F04">
        <w:rPr>
          <w:rFonts w:cs="B Mitra" w:hint="cs"/>
          <w:sz w:val="28"/>
          <w:szCs w:val="28"/>
          <w:rtl/>
          <w:lang w:bidi="fa-IR"/>
        </w:rPr>
        <w:t>توصیف کند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895CBE" w:rsidRPr="00B50012">
        <w:rPr>
          <w:rFonts w:cs="B Mitra" w:hint="cs"/>
          <w:sz w:val="28"/>
          <w:szCs w:val="28"/>
          <w:rtl/>
          <w:lang w:bidi="fa-IR"/>
        </w:rPr>
        <w:t>(حیطه شناختی).</w:t>
      </w:r>
    </w:p>
    <w:p w14:paraId="6639CAD0" w14:textId="285BA092" w:rsidR="00895CBE" w:rsidRPr="009706D9" w:rsidRDefault="00E127B0" w:rsidP="00E127B0">
      <w:pPr>
        <w:pStyle w:val="ListParagraph"/>
        <w:numPr>
          <w:ilvl w:val="0"/>
          <w:numId w:val="16"/>
        </w:numPr>
        <w:tabs>
          <w:tab w:val="center" w:pos="9"/>
          <w:tab w:val="right" w:pos="270"/>
        </w:tabs>
        <w:bidi/>
        <w:jc w:val="both"/>
        <w:rPr>
          <w:rFonts w:cs="B Mitr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دانشجو باید </w:t>
      </w:r>
      <w:r w:rsidR="003E1498">
        <w:rPr>
          <w:rFonts w:cs="B Mitra" w:hint="cs"/>
          <w:sz w:val="28"/>
          <w:szCs w:val="28"/>
          <w:rtl/>
          <w:lang w:bidi="fa-IR"/>
        </w:rPr>
        <w:t xml:space="preserve">بتواند حفاظت مردم در مراکز </w:t>
      </w:r>
      <w:r w:rsidR="009706D9">
        <w:rPr>
          <w:rFonts w:cs="B Mitra" w:hint="cs"/>
          <w:sz w:val="28"/>
          <w:szCs w:val="28"/>
          <w:rtl/>
          <w:lang w:bidi="fa-IR"/>
        </w:rPr>
        <w:t>پزشکی هسته ای</w:t>
      </w:r>
      <w:r w:rsidR="00895CBE" w:rsidRPr="00E127B0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</w:t>
      </w:r>
      <w:r w:rsidR="009706D9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را </w:t>
      </w:r>
      <w:r w:rsidR="007E1F04">
        <w:rPr>
          <w:rFonts w:ascii="Times New Roman" w:hAnsi="Times New Roman" w:cs="B Roya" w:hint="cs"/>
          <w:sz w:val="28"/>
          <w:szCs w:val="28"/>
          <w:rtl/>
          <w:lang w:bidi="fa-IR"/>
        </w:rPr>
        <w:t>توضیح دهد</w:t>
      </w:r>
      <w:r w:rsidR="00895CBE" w:rsidRPr="00E127B0">
        <w:rPr>
          <w:rFonts w:ascii="Times New Roman" w:hAnsi="Times New Roman" w:cs="B Roya" w:hint="cs"/>
          <w:sz w:val="28"/>
          <w:szCs w:val="28"/>
          <w:rtl/>
          <w:lang w:bidi="fa-IR"/>
        </w:rPr>
        <w:t>(حیطه شناختی).</w:t>
      </w:r>
    </w:p>
    <w:p w14:paraId="765D0F2E" w14:textId="549B076C" w:rsidR="009706D9" w:rsidRPr="00E127B0" w:rsidRDefault="009706D9" w:rsidP="009706D9">
      <w:pPr>
        <w:pStyle w:val="ListParagraph"/>
        <w:numPr>
          <w:ilvl w:val="0"/>
          <w:numId w:val="16"/>
        </w:numPr>
        <w:tabs>
          <w:tab w:val="center" w:pos="9"/>
          <w:tab w:val="right" w:pos="270"/>
        </w:tabs>
        <w:bidi/>
        <w:jc w:val="both"/>
        <w:rPr>
          <w:rFonts w:cs="B Mitr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روش های رفع آلودگی در مراکز پزشکی هسته ای </w:t>
      </w:r>
      <w:r w:rsidR="007E1F04">
        <w:rPr>
          <w:rFonts w:ascii="Times New Roman" w:hAnsi="Times New Roman" w:cs="B Roya" w:hint="cs"/>
          <w:sz w:val="28"/>
          <w:szCs w:val="28"/>
          <w:rtl/>
          <w:lang w:bidi="fa-IR"/>
        </w:rPr>
        <w:t>را شرح دهد</w:t>
      </w: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(حیطه شناختی). </w:t>
      </w:r>
    </w:p>
    <w:p w14:paraId="2B1F5521" w14:textId="7F0710A0" w:rsidR="00895CBE" w:rsidRPr="00E127B0" w:rsidRDefault="00E127B0" w:rsidP="00D22279">
      <w:pPr>
        <w:pStyle w:val="ListParagraph"/>
        <w:numPr>
          <w:ilvl w:val="0"/>
          <w:numId w:val="16"/>
        </w:numPr>
        <w:tabs>
          <w:tab w:val="center" w:pos="9"/>
          <w:tab w:val="right" w:pos="270"/>
          <w:tab w:val="right" w:pos="360"/>
        </w:tabs>
        <w:bidi/>
        <w:spacing w:after="0" w:line="240" w:lineRule="auto"/>
        <w:rPr>
          <w:rFonts w:cs="B Roya"/>
          <w:b/>
          <w:bCs/>
          <w:sz w:val="28"/>
          <w:szCs w:val="28"/>
          <w:rtl/>
          <w:lang w:bidi="fa-IR"/>
        </w:rPr>
      </w:pPr>
      <w:r w:rsidRPr="00E127B0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دانشجو باید </w:t>
      </w:r>
      <w:r w:rsidR="008F5338">
        <w:rPr>
          <w:rFonts w:ascii="Times New Roman" w:hAnsi="Times New Roman" w:cs="B Roya" w:hint="cs"/>
          <w:sz w:val="28"/>
          <w:szCs w:val="28"/>
          <w:rtl/>
          <w:lang w:bidi="fa-IR"/>
        </w:rPr>
        <w:t>بتواند</w:t>
      </w:r>
      <w:r w:rsidRPr="00E127B0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روش های حفاظتی در دیگر مراکز پزشکی و تصویربرداری </w:t>
      </w:r>
      <w:r w:rsidR="008F5338">
        <w:rPr>
          <w:rFonts w:ascii="Times New Roman" w:hAnsi="Times New Roman" w:cs="B Roya" w:hint="cs"/>
          <w:sz w:val="28"/>
          <w:szCs w:val="28"/>
          <w:rtl/>
          <w:lang w:bidi="fa-IR"/>
        </w:rPr>
        <w:t>را توصیف کند</w:t>
      </w:r>
      <w:r w:rsidR="00895CBE" w:rsidRPr="00E127B0">
        <w:rPr>
          <w:rFonts w:ascii="Times New Roman" w:hAnsi="Times New Roman" w:cs="B Roya" w:hint="cs"/>
          <w:sz w:val="28"/>
          <w:szCs w:val="28"/>
          <w:rtl/>
          <w:lang w:bidi="fa-IR"/>
        </w:rPr>
        <w:t>(حیطه شناختی)</w:t>
      </w:r>
      <w:r w:rsidR="00895CBE" w:rsidRPr="00E127B0">
        <w:rPr>
          <w:rFonts w:cs="B Roya" w:hint="cs"/>
          <w:b/>
          <w:bCs/>
          <w:sz w:val="28"/>
          <w:szCs w:val="28"/>
          <w:rtl/>
          <w:lang w:bidi="fa-IR"/>
        </w:rPr>
        <w:t>.</w:t>
      </w:r>
    </w:p>
    <w:p w14:paraId="26D683F7" w14:textId="3FE796BF" w:rsidR="00895CBE" w:rsidRPr="00D22279" w:rsidRDefault="00B64F45" w:rsidP="00B64F45">
      <w:pPr>
        <w:pStyle w:val="ListParagraph"/>
        <w:numPr>
          <w:ilvl w:val="0"/>
          <w:numId w:val="16"/>
        </w:numPr>
        <w:tabs>
          <w:tab w:val="center" w:pos="9"/>
          <w:tab w:val="right" w:pos="270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  <w:rtl/>
          <w:lang w:bidi="fa-IR"/>
        </w:rPr>
      </w:pP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دانشجو باید </w:t>
      </w:r>
      <w:r w:rsidR="008F5338">
        <w:rPr>
          <w:rFonts w:ascii="Times New Roman" w:hAnsi="Times New Roman" w:cs="B Roya" w:hint="cs"/>
          <w:sz w:val="28"/>
          <w:szCs w:val="28"/>
          <w:rtl/>
          <w:lang w:bidi="fa-IR"/>
        </w:rPr>
        <w:t>بتواند</w:t>
      </w: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سوانح پرتوی در مراکز پزشکی و روش های پیشگیری را </w:t>
      </w:r>
      <w:r w:rsidR="008F5338">
        <w:rPr>
          <w:rFonts w:ascii="Times New Roman" w:hAnsi="Times New Roman" w:cs="B Roya" w:hint="cs"/>
          <w:sz w:val="28"/>
          <w:szCs w:val="28"/>
          <w:rtl/>
          <w:lang w:bidi="fa-IR"/>
        </w:rPr>
        <w:t>شرح دهد</w:t>
      </w:r>
      <w:r w:rsidRPr="00C96FF3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>
        <w:rPr>
          <w:rFonts w:ascii="Times New Roman" w:hAnsi="Times New Roman" w:cs="B Roya" w:hint="cs"/>
          <w:sz w:val="28"/>
          <w:szCs w:val="28"/>
          <w:rtl/>
        </w:rPr>
        <w:t>.</w:t>
      </w:r>
    </w:p>
    <w:p w14:paraId="59E34363" w14:textId="77777777" w:rsidR="00895CBE" w:rsidRPr="00895CBE" w:rsidRDefault="00895CBE" w:rsidP="00895CBE">
      <w:pPr>
        <w:tabs>
          <w:tab w:val="center" w:pos="9"/>
          <w:tab w:val="right" w:pos="9026"/>
        </w:tabs>
        <w:bidi/>
        <w:spacing w:after="0" w:line="240" w:lineRule="auto"/>
        <w:rPr>
          <w:rFonts w:ascii="Times New Roman" w:hAnsi="Times New Roman" w:cs="B Roya"/>
          <w:sz w:val="28"/>
          <w:szCs w:val="28"/>
          <w:lang w:bidi="fa-IR"/>
        </w:rPr>
      </w:pPr>
    </w:p>
    <w:p w14:paraId="602ADA7F" w14:textId="77777777" w:rsidR="00895CBE" w:rsidRPr="00F9789B" w:rsidRDefault="00895CBE" w:rsidP="00895CBE">
      <w:pPr>
        <w:pStyle w:val="ListParagraph"/>
        <w:tabs>
          <w:tab w:val="center" w:pos="9"/>
          <w:tab w:val="right" w:pos="9026"/>
        </w:tabs>
        <w:bidi/>
        <w:spacing w:after="0" w:line="240" w:lineRule="auto"/>
        <w:ind w:left="0"/>
        <w:rPr>
          <w:rFonts w:ascii="Times New Roman" w:hAnsi="Times New Roman" w:cs="B Roya"/>
          <w:sz w:val="28"/>
          <w:szCs w:val="28"/>
          <w:rtl/>
          <w:lang w:bidi="fa-IR"/>
        </w:rPr>
      </w:pPr>
    </w:p>
    <w:p w14:paraId="100AD0B5" w14:textId="0A5CB5DE" w:rsidR="00A45457" w:rsidRPr="00895CBE" w:rsidRDefault="00895CBE" w:rsidP="00895CBE">
      <w:pPr>
        <w:pStyle w:val="ListParagraph"/>
        <w:numPr>
          <w:ilvl w:val="0"/>
          <w:numId w:val="17"/>
        </w:numPr>
        <w:bidi/>
        <w:rPr>
          <w:rFonts w:cs="B Titr"/>
          <w:rtl/>
          <w:lang w:bidi="fa-IR"/>
        </w:rPr>
      </w:pPr>
      <w:r w:rsidRPr="00B71516">
        <w:rPr>
          <w:rFonts w:cs="B Titr" w:hint="cs"/>
          <w:rtl/>
          <w:lang w:bidi="fa-IR"/>
        </w:rPr>
        <w:t>منابع اصلي درس: (عنوان كتاب، نام نويسنده، سال و محل انتشار، شماره فصول يا صفحات مورد نظر در اين درس)</w:t>
      </w:r>
    </w:p>
    <w:p w14:paraId="0F557BDD" w14:textId="053A3AE8" w:rsidR="00A45457" w:rsidRPr="00B22EF1" w:rsidRDefault="00A45457" w:rsidP="00777900">
      <w:pPr>
        <w:pStyle w:val="ListParagraph"/>
        <w:bidi/>
        <w:rPr>
          <w:rFonts w:ascii="Times New Roman" w:hAnsi="Times New Roman" w:cs="Times New Roman"/>
          <w:sz w:val="26"/>
          <w:szCs w:val="26"/>
          <w:rtl/>
          <w:lang w:bidi="fa-IR"/>
        </w:rPr>
      </w:pPr>
    </w:p>
    <w:p w14:paraId="5D7D7C7D" w14:textId="77777777" w:rsidR="00D00568" w:rsidRDefault="00A45457" w:rsidP="00D00568">
      <w:pPr>
        <w:bidi/>
        <w:spacing w:line="216" w:lineRule="auto"/>
        <w:jc w:val="lowKashida"/>
        <w:rPr>
          <w:rFonts w:cs="B Roya"/>
          <w:sz w:val="26"/>
          <w:szCs w:val="26"/>
          <w:rtl/>
        </w:rPr>
      </w:pPr>
      <w:r w:rsidRPr="00AE7B62">
        <w:rPr>
          <w:rFonts w:cs="B Roya" w:hint="cs"/>
          <w:b/>
          <w:bCs/>
          <w:sz w:val="26"/>
          <w:szCs w:val="26"/>
          <w:rtl/>
        </w:rPr>
        <w:t xml:space="preserve">شیوه های یاددهی </w:t>
      </w:r>
      <w:r w:rsidRPr="00AE7B62">
        <w:rPr>
          <w:rFonts w:hint="cs"/>
          <w:b/>
          <w:bCs/>
          <w:sz w:val="26"/>
          <w:szCs w:val="26"/>
          <w:rtl/>
        </w:rPr>
        <w:t>–</w:t>
      </w:r>
      <w:r w:rsidRPr="00AE7B62">
        <w:rPr>
          <w:rFonts w:cs="B Roya" w:hint="cs"/>
          <w:b/>
          <w:bCs/>
          <w:sz w:val="26"/>
          <w:szCs w:val="26"/>
          <w:rtl/>
        </w:rPr>
        <w:t xml:space="preserve"> یادگیری:</w:t>
      </w:r>
      <w:r w:rsidR="00CE7C18" w:rsidRPr="00CE7C18">
        <w:rPr>
          <w:rFonts w:ascii="Times New Roman" w:hAnsi="Times New Roman" w:cs="B Titr" w:hint="cs"/>
          <w:b/>
          <w:bCs/>
          <w:color w:val="FF0000"/>
          <w:rtl/>
        </w:rPr>
        <w:t xml:space="preserve"> </w:t>
      </w:r>
      <w:r w:rsidR="00D00568">
        <w:rPr>
          <w:rFonts w:cs="B Roya" w:hint="cs"/>
          <w:sz w:val="26"/>
          <w:szCs w:val="26"/>
          <w:rtl/>
        </w:rPr>
        <w:t>سخنرانی</w:t>
      </w:r>
      <w:r w:rsidR="00D00568">
        <w:rPr>
          <w:rFonts w:cs="Times New Roman" w:hint="cs"/>
          <w:sz w:val="26"/>
          <w:szCs w:val="26"/>
          <w:rtl/>
        </w:rPr>
        <w:t>،</w:t>
      </w:r>
      <w:r w:rsidR="00D00568">
        <w:rPr>
          <w:rFonts w:cs="B Roya" w:hint="cs"/>
          <w:sz w:val="26"/>
          <w:szCs w:val="26"/>
          <w:rtl/>
        </w:rPr>
        <w:t xml:space="preserve"> پرسش و پاسخ و بحث گروهی</w:t>
      </w:r>
    </w:p>
    <w:p w14:paraId="321DB1E2" w14:textId="77777777" w:rsidR="00D00568" w:rsidRDefault="00D00568" w:rsidP="00CE7C18">
      <w:pPr>
        <w:pStyle w:val="CommentText"/>
        <w:bidi/>
        <w:rPr>
          <w:rFonts w:ascii="Times New Roman" w:hAnsi="Times New Roman" w:cs="B Titr"/>
          <w:b/>
          <w:bCs/>
          <w:color w:val="FF0000"/>
          <w:sz w:val="22"/>
          <w:szCs w:val="22"/>
          <w:rtl/>
        </w:rPr>
      </w:pPr>
      <w:r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 xml:space="preserve">سایر </w:t>
      </w:r>
      <w:r w:rsidRPr="00CE7C1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>شیوه های تدریس به شرح ذیل می باشد:</w:t>
      </w:r>
    </w:p>
    <w:p w14:paraId="383E0936" w14:textId="77777777" w:rsidR="00CE7C18" w:rsidRPr="00CE7C18" w:rsidRDefault="00CE7C18" w:rsidP="00D00568">
      <w:pPr>
        <w:pStyle w:val="CommentText"/>
        <w:bidi/>
        <w:rPr>
          <w:rFonts w:ascii="Times New Roman" w:hAnsi="Times New Roman" w:cs="B Titr"/>
          <w:b/>
          <w:bCs/>
          <w:rtl/>
        </w:rPr>
      </w:pPr>
      <w:r w:rsidRPr="00CE7C1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>حوزه شناختی:</w:t>
      </w:r>
      <w:r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 xml:space="preserve"> </w:t>
      </w:r>
      <w:r w:rsidRPr="00CE7C18">
        <w:rPr>
          <w:rFonts w:ascii="Times New Roman" w:hAnsi="Times New Roman" w:cs="B Titr" w:hint="cs"/>
          <w:b/>
          <w:bCs/>
          <w:rtl/>
        </w:rPr>
        <w:t>سخنرانی، پرسش و پاسخ، کلاس وارونه (</w:t>
      </w:r>
      <w:r w:rsidRPr="00CE7C18">
        <w:rPr>
          <w:rFonts w:ascii="Times New Roman" w:hAnsi="Times New Roman" w:cs="B Titr"/>
          <w:b/>
          <w:bCs/>
        </w:rPr>
        <w:t xml:space="preserve">flipped classroom </w:t>
      </w:r>
      <w:r w:rsidRPr="00CE7C18">
        <w:rPr>
          <w:rFonts w:ascii="Times New Roman" w:hAnsi="Times New Roman" w:cs="B Titr" w:hint="cs"/>
          <w:b/>
          <w:bCs/>
          <w:rtl/>
        </w:rPr>
        <w:t xml:space="preserve">)، یادگیری براساس حل مشکل </w:t>
      </w:r>
      <w:r w:rsidRPr="00CE7C18">
        <w:rPr>
          <w:rFonts w:ascii="Times New Roman" w:hAnsi="Times New Roman" w:cs="B Titr"/>
          <w:b/>
          <w:bCs/>
        </w:rPr>
        <w:t>(PBL)</w:t>
      </w:r>
      <w:r w:rsidRPr="00CE7C18">
        <w:rPr>
          <w:rFonts w:ascii="Times New Roman" w:hAnsi="Times New Roman" w:cs="B Titr" w:hint="cs"/>
          <w:b/>
          <w:bCs/>
          <w:rtl/>
        </w:rPr>
        <w:t xml:space="preserve"> ،یادگیری مشارکتی، یادگیری با انجام پروژه و بحث گروهی</w:t>
      </w:r>
    </w:p>
    <w:p w14:paraId="3EF43BDA" w14:textId="77777777" w:rsidR="00CE7C18" w:rsidRDefault="00CE7C18" w:rsidP="00CE7C18">
      <w:pPr>
        <w:pStyle w:val="CommentText"/>
        <w:bidi/>
        <w:rPr>
          <w:rtl/>
          <w:lang w:bidi="fa-IR"/>
        </w:rPr>
      </w:pPr>
      <w:r w:rsidRPr="00CE7C1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>حوزه عاطفی:</w:t>
      </w:r>
      <w:r>
        <w:rPr>
          <w:rFonts w:hint="cs"/>
          <w:b/>
          <w:bCs/>
          <w:rtl/>
          <w:lang w:bidi="fa-IR"/>
        </w:rPr>
        <w:t xml:space="preserve"> </w:t>
      </w:r>
      <w:r w:rsidRPr="00CE7C18">
        <w:rPr>
          <w:rFonts w:ascii="Times New Roman" w:hAnsi="Times New Roman" w:cs="B Titr"/>
          <w:b/>
          <w:bCs/>
        </w:rPr>
        <w:t>Role modeling</w:t>
      </w:r>
      <w:r>
        <w:rPr>
          <w:rFonts w:ascii="Times New Roman" w:hAnsi="Times New Roman" w:cs="B Titr" w:hint="cs"/>
          <w:b/>
          <w:bCs/>
          <w:rtl/>
        </w:rPr>
        <w:t xml:space="preserve"> ، </w:t>
      </w:r>
      <w:r w:rsidRPr="00CE7C18">
        <w:rPr>
          <w:rFonts w:ascii="Times New Roman" w:hAnsi="Times New Roman" w:cs="B Titr" w:hint="cs"/>
          <w:b/>
          <w:bCs/>
          <w:rtl/>
        </w:rPr>
        <w:t>الگو مداری</w:t>
      </w:r>
      <w:r>
        <w:rPr>
          <w:rFonts w:hint="cs"/>
          <w:rtl/>
          <w:lang w:bidi="fa-IR"/>
        </w:rPr>
        <w:t xml:space="preserve">، </w:t>
      </w:r>
    </w:p>
    <w:p w14:paraId="2763427C" w14:textId="05F4433F" w:rsidR="00CE7C18" w:rsidRPr="00CD7BF5" w:rsidRDefault="00CE7C18" w:rsidP="00CD7BF5">
      <w:pPr>
        <w:pStyle w:val="CommentText"/>
        <w:bidi/>
        <w:rPr>
          <w:rtl/>
          <w:lang w:bidi="fa-IR"/>
        </w:rPr>
      </w:pPr>
      <w:r w:rsidRPr="00CE7C1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 xml:space="preserve">حوزه روانی </w:t>
      </w:r>
      <w:r w:rsidRPr="00CE7C18">
        <w:rPr>
          <w:rFonts w:ascii="Arial" w:hAnsi="Arial" w:cs="Arial" w:hint="cs"/>
          <w:b/>
          <w:bCs/>
          <w:color w:val="FF0000"/>
          <w:sz w:val="22"/>
          <w:szCs w:val="22"/>
          <w:rtl/>
        </w:rPr>
        <w:t>–</w:t>
      </w:r>
      <w:r w:rsidRPr="00CE7C1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>حرکتی:</w:t>
      </w:r>
      <w:r>
        <w:rPr>
          <w:rFonts w:hint="cs"/>
          <w:b/>
          <w:bCs/>
          <w:rtl/>
          <w:lang w:bidi="fa-IR"/>
        </w:rPr>
        <w:t xml:space="preserve"> </w:t>
      </w:r>
      <w:r w:rsidRPr="00CE7C18">
        <w:rPr>
          <w:rFonts w:ascii="Times New Roman" w:hAnsi="Times New Roman" w:cs="B Titr" w:hint="cs"/>
          <w:b/>
          <w:bCs/>
          <w:rtl/>
        </w:rPr>
        <w:t xml:space="preserve">نمایش </w:t>
      </w:r>
      <w:r w:rsidRPr="00CE7C18">
        <w:rPr>
          <w:rFonts w:ascii="Times New Roman" w:hAnsi="Times New Roman" w:cs="B Titr"/>
          <w:b/>
          <w:bCs/>
        </w:rPr>
        <w:t>(Demonstration)</w:t>
      </w:r>
      <w:r w:rsidRPr="00CE7C18">
        <w:rPr>
          <w:rFonts w:ascii="Times New Roman" w:hAnsi="Times New Roman" w:cs="B Titr" w:hint="cs"/>
          <w:b/>
          <w:bCs/>
          <w:rtl/>
        </w:rPr>
        <w:t xml:space="preserve">، </w:t>
      </w:r>
      <w:r w:rsidRPr="00CE7C18">
        <w:rPr>
          <w:rFonts w:ascii="Times New Roman" w:hAnsi="Times New Roman" w:cs="B Titr"/>
          <w:b/>
          <w:bCs/>
        </w:rPr>
        <w:t>Role-Playing</w:t>
      </w:r>
      <w:r w:rsidRPr="00CE7C18">
        <w:rPr>
          <w:rFonts w:ascii="Times New Roman" w:hAnsi="Times New Roman" w:cs="B Titr" w:hint="cs"/>
          <w:b/>
          <w:bCs/>
          <w:rtl/>
        </w:rPr>
        <w:t xml:space="preserve"> ، ،کارگاه، فیلم، </w:t>
      </w:r>
      <w:r w:rsidRPr="00CE7C18">
        <w:rPr>
          <w:rFonts w:ascii="Times New Roman" w:hAnsi="Times New Roman" w:cs="B Titr"/>
          <w:b/>
          <w:bCs/>
        </w:rPr>
        <w:t>Task based learning</w:t>
      </w:r>
    </w:p>
    <w:p w14:paraId="25FA69C9" w14:textId="77777777" w:rsidR="00A45457" w:rsidRPr="003E1D61" w:rsidRDefault="00A45457" w:rsidP="00A45457">
      <w:pPr>
        <w:bidi/>
        <w:spacing w:line="216" w:lineRule="auto"/>
        <w:jc w:val="lowKashida"/>
        <w:rPr>
          <w:rFonts w:cs="B Roya"/>
          <w:b/>
          <w:bCs/>
          <w:sz w:val="26"/>
          <w:szCs w:val="26"/>
          <w:rtl/>
        </w:rPr>
      </w:pPr>
      <w:r w:rsidRPr="003E1D61">
        <w:rPr>
          <w:rFonts w:cs="B Roya" w:hint="cs"/>
          <w:b/>
          <w:bCs/>
          <w:sz w:val="26"/>
          <w:szCs w:val="26"/>
          <w:rtl/>
        </w:rPr>
        <w:t>رسانه های آموزش:</w:t>
      </w:r>
    </w:p>
    <w:p w14:paraId="12B91C96" w14:textId="08AEC70D" w:rsidR="00A45457" w:rsidRDefault="00A45457" w:rsidP="00B6373B">
      <w:pPr>
        <w:bidi/>
        <w:spacing w:line="216" w:lineRule="auto"/>
        <w:jc w:val="lowKashida"/>
        <w:rPr>
          <w:rFonts w:cs="B Roya"/>
          <w:sz w:val="26"/>
          <w:szCs w:val="26"/>
          <w:rtl/>
        </w:rPr>
      </w:pPr>
      <w:r>
        <w:rPr>
          <w:rFonts w:cs="B Roya" w:hint="cs"/>
          <w:sz w:val="26"/>
          <w:szCs w:val="26"/>
          <w:rtl/>
        </w:rPr>
        <w:t>کامپیوتر</w:t>
      </w:r>
      <w:r w:rsidR="00B6373B">
        <w:rPr>
          <w:rFonts w:cs="B Roya" w:hint="cs"/>
          <w:sz w:val="26"/>
          <w:szCs w:val="26"/>
          <w:rtl/>
        </w:rPr>
        <w:t xml:space="preserve">(نرم افزار </w:t>
      </w:r>
      <w:r w:rsidR="00B6373B" w:rsidRPr="00B6373B">
        <w:rPr>
          <w:rFonts w:asciiTheme="majorBidi" w:hAnsiTheme="majorBidi" w:cstheme="majorBidi"/>
          <w:sz w:val="26"/>
          <w:szCs w:val="26"/>
        </w:rPr>
        <w:t>Power Point</w:t>
      </w:r>
      <w:r w:rsidR="00B6373B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B6373B">
        <w:rPr>
          <w:rFonts w:cs="B Roya" w:hint="cs"/>
          <w:sz w:val="26"/>
          <w:szCs w:val="26"/>
          <w:rtl/>
          <w:lang w:bidi="fa-IR"/>
        </w:rPr>
        <w:t>)</w:t>
      </w:r>
      <w:r w:rsidR="00CD7BF5">
        <w:rPr>
          <w:rFonts w:cs="B Roya" w:hint="cs"/>
          <w:sz w:val="26"/>
          <w:szCs w:val="26"/>
          <w:rtl/>
        </w:rPr>
        <w:t xml:space="preserve"> </w:t>
      </w:r>
      <w:r>
        <w:rPr>
          <w:rFonts w:cs="B Roya" w:hint="cs"/>
          <w:sz w:val="26"/>
          <w:szCs w:val="26"/>
          <w:rtl/>
        </w:rPr>
        <w:t>و وایت برد</w:t>
      </w:r>
    </w:p>
    <w:p w14:paraId="628A74CA" w14:textId="77777777" w:rsidR="00D00568" w:rsidRPr="00D00568" w:rsidRDefault="00D00568" w:rsidP="00D00568">
      <w:pPr>
        <w:pStyle w:val="CommentText"/>
        <w:bidi/>
        <w:rPr>
          <w:rFonts w:ascii="Times New Roman" w:hAnsi="Times New Roman" w:cs="B Titr"/>
          <w:b/>
          <w:bCs/>
          <w:color w:val="FF0000"/>
          <w:sz w:val="22"/>
          <w:szCs w:val="22"/>
        </w:rPr>
      </w:pPr>
      <w:r w:rsidRPr="00D0056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>سایر رسانه های آموزشی:</w:t>
      </w:r>
    </w:p>
    <w:p w14:paraId="74AF6277" w14:textId="77777777" w:rsidR="00D00568" w:rsidRPr="00D00568" w:rsidRDefault="00D00568" w:rsidP="00D00568">
      <w:pPr>
        <w:pStyle w:val="CommentText"/>
        <w:bidi/>
        <w:rPr>
          <w:rFonts w:ascii="Times New Roman" w:hAnsi="Times New Roman" w:cs="B Titr"/>
          <w:b/>
          <w:bCs/>
          <w:rtl/>
        </w:rPr>
      </w:pPr>
      <w:r w:rsidRPr="00D00568">
        <w:rPr>
          <w:rFonts w:ascii="Times New Roman" w:hAnsi="Times New Roman" w:cs="B Titr" w:hint="cs"/>
          <w:b/>
          <w:bCs/>
          <w:rtl/>
        </w:rPr>
        <w:t>کتاب کار</w:t>
      </w:r>
      <w:r>
        <w:rPr>
          <w:rFonts w:ascii="Times New Roman" w:hAnsi="Times New Roman" w:cs="B Titr" w:hint="cs"/>
          <w:b/>
          <w:bCs/>
          <w:rtl/>
        </w:rPr>
        <w:t xml:space="preserve">، </w:t>
      </w:r>
      <w:r w:rsidRPr="00D00568">
        <w:rPr>
          <w:rFonts w:ascii="Times New Roman" w:hAnsi="Times New Roman" w:cs="B Titr" w:hint="cs"/>
          <w:b/>
          <w:bCs/>
          <w:rtl/>
        </w:rPr>
        <w:t>محتوای الکترونیکی (ویدئو،</w:t>
      </w:r>
      <w:r>
        <w:rPr>
          <w:rFonts w:ascii="Times New Roman" w:hAnsi="Times New Roman" w:cs="B Titr" w:hint="cs"/>
          <w:b/>
          <w:bCs/>
          <w:rtl/>
        </w:rPr>
        <w:t xml:space="preserve"> </w:t>
      </w:r>
      <w:r w:rsidRPr="00D00568">
        <w:rPr>
          <w:rFonts w:ascii="Times New Roman" w:hAnsi="Times New Roman" w:cs="B Titr" w:hint="cs"/>
          <w:b/>
          <w:bCs/>
          <w:rtl/>
        </w:rPr>
        <w:t>پادکست،چند رسانه ایی)</w:t>
      </w:r>
    </w:p>
    <w:p w14:paraId="07615D74" w14:textId="77777777" w:rsidR="00A45457" w:rsidRPr="00CB06FE" w:rsidRDefault="00A45457" w:rsidP="00A45457">
      <w:pPr>
        <w:jc w:val="center"/>
        <w:rPr>
          <w:rFonts w:cs="B Titr"/>
          <w:sz w:val="26"/>
          <w:szCs w:val="26"/>
          <w:rtl/>
        </w:rPr>
      </w:pPr>
      <w:r w:rsidRPr="00CB06FE">
        <w:rPr>
          <w:rFonts w:cs="B Titr" w:hint="cs"/>
          <w:sz w:val="26"/>
          <w:szCs w:val="26"/>
          <w:rtl/>
        </w:rPr>
        <w:lastRenderedPageBreak/>
        <w:t>جدول زمانبندی ارائه درس</w:t>
      </w:r>
    </w:p>
    <w:tbl>
      <w:tblPr>
        <w:bidiVisual/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1157"/>
        <w:gridCol w:w="7110"/>
        <w:gridCol w:w="1273"/>
      </w:tblGrid>
      <w:tr w:rsidR="00B6373B" w:rsidRPr="007D5998" w14:paraId="539CA089" w14:textId="77777777" w:rsidTr="00A13A0D">
        <w:trPr>
          <w:trHeight w:val="521"/>
          <w:jc w:val="center"/>
        </w:trPr>
        <w:tc>
          <w:tcPr>
            <w:tcW w:w="926" w:type="dxa"/>
            <w:shd w:val="clear" w:color="auto" w:fill="E6E6E6"/>
            <w:vAlign w:val="center"/>
          </w:tcPr>
          <w:p w14:paraId="3D4AE61C" w14:textId="77777777"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جلسات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7D6A9822" w14:textId="77777777"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روز و تاریخ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D5B59FE" w14:textId="77777777"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عنوان درس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498590A" w14:textId="77777777"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A13A0D" w:rsidRPr="007D5998" w14:paraId="0A7BBA81" w14:textId="77777777" w:rsidTr="00A13A0D">
        <w:trPr>
          <w:jc w:val="center"/>
        </w:trPr>
        <w:tc>
          <w:tcPr>
            <w:tcW w:w="926" w:type="dxa"/>
            <w:vAlign w:val="center"/>
          </w:tcPr>
          <w:p w14:paraId="3AC781AF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57" w:type="dxa"/>
            <w:vAlign w:val="center"/>
          </w:tcPr>
          <w:p w14:paraId="12C6EF38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74D3E63F" w14:textId="7FF2C5B4" w:rsidR="00A13A0D" w:rsidRPr="00226DD4" w:rsidRDefault="00CD7BF5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26DD4"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  <w:t>انواع پرتوهای یونیزان</w:t>
            </w:r>
            <w:r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و روش های تولید آن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0034F3DB" w14:textId="77777777" w:rsidR="00A13A0D" w:rsidRPr="00226DD4" w:rsidRDefault="00A13A0D" w:rsidP="00226DD4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14:paraId="44EB826D" w14:textId="77777777" w:rsidTr="00A13A0D">
        <w:trPr>
          <w:jc w:val="center"/>
        </w:trPr>
        <w:tc>
          <w:tcPr>
            <w:tcW w:w="926" w:type="dxa"/>
            <w:vAlign w:val="center"/>
          </w:tcPr>
          <w:p w14:paraId="47AEA534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57" w:type="dxa"/>
            <w:vAlign w:val="center"/>
          </w:tcPr>
          <w:p w14:paraId="1204A8E8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57D07B7C" w14:textId="25FD5C8D" w:rsidR="00A13A0D" w:rsidRPr="00226DD4" w:rsidRDefault="0090679D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  <w:t>برخورد پرتوهای یونیزان ذره ای و فوتونی با ماده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741E2E84" w14:textId="77777777" w:rsidR="00A13A0D" w:rsidRPr="00226DD4" w:rsidRDefault="00A13A0D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A13A0D" w:rsidRPr="007D5998" w14:paraId="21FA05B5" w14:textId="77777777" w:rsidTr="00A13A0D">
        <w:trPr>
          <w:jc w:val="center"/>
        </w:trPr>
        <w:tc>
          <w:tcPr>
            <w:tcW w:w="926" w:type="dxa"/>
            <w:vAlign w:val="center"/>
          </w:tcPr>
          <w:p w14:paraId="19F76ED6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57" w:type="dxa"/>
            <w:vAlign w:val="center"/>
          </w:tcPr>
          <w:p w14:paraId="4463B60C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404BCDF0" w14:textId="29F274AE" w:rsidR="00A13A0D" w:rsidRPr="00226DD4" w:rsidRDefault="00CD7BF5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کمیت های و واحد های دزیمتری (شار انرژی، شار ذره، اکسپوژر، کرما، دز جذب و ارتباط بین این کمیت ها)</w:t>
            </w:r>
            <w:r w:rsidR="0090679D"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یکاها و پارامترهای مربوط به دوز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37285963" w14:textId="77777777" w:rsidR="00A13A0D" w:rsidRPr="00226DD4" w:rsidRDefault="00A13A0D" w:rsidP="00226DD4">
            <w:pPr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A13A0D" w:rsidRPr="007D5998" w14:paraId="6428D297" w14:textId="77777777" w:rsidTr="00A13A0D">
        <w:trPr>
          <w:jc w:val="center"/>
        </w:trPr>
        <w:tc>
          <w:tcPr>
            <w:tcW w:w="926" w:type="dxa"/>
            <w:vAlign w:val="center"/>
          </w:tcPr>
          <w:p w14:paraId="0FB9A2F6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57" w:type="dxa"/>
            <w:vAlign w:val="center"/>
          </w:tcPr>
          <w:p w14:paraId="5FAD5F4D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92E060F" w14:textId="614C24E1" w:rsidR="00A13A0D" w:rsidRPr="00226DD4" w:rsidRDefault="0090679D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آشکارسازی پرتوها و مانیتورینگ فردی و محیطی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5AB354F" w14:textId="77777777" w:rsidR="00A13A0D" w:rsidRPr="00226DD4" w:rsidRDefault="00A13A0D" w:rsidP="00226DD4">
            <w:pPr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A13A0D" w:rsidRPr="007D5998" w14:paraId="1176F968" w14:textId="77777777" w:rsidTr="00A13A0D">
        <w:trPr>
          <w:jc w:val="center"/>
        </w:trPr>
        <w:tc>
          <w:tcPr>
            <w:tcW w:w="926" w:type="dxa"/>
            <w:vAlign w:val="center"/>
          </w:tcPr>
          <w:p w14:paraId="0D23E238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157" w:type="dxa"/>
            <w:vAlign w:val="center"/>
          </w:tcPr>
          <w:p w14:paraId="34AA3F62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024E5F8F" w14:textId="348E4D6C" w:rsidR="00CD7BF5" w:rsidRPr="00226DD4" w:rsidRDefault="0090679D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اثرات بیولوژیکی پرتوهای یونیزان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3B492F8" w14:textId="77777777" w:rsidR="00A13A0D" w:rsidRPr="00226DD4" w:rsidRDefault="00A13A0D" w:rsidP="00226DD4">
            <w:pPr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A13A0D" w:rsidRPr="007D5998" w14:paraId="13B2E90F" w14:textId="77777777" w:rsidTr="00A13A0D">
        <w:trPr>
          <w:jc w:val="center"/>
        </w:trPr>
        <w:tc>
          <w:tcPr>
            <w:tcW w:w="926" w:type="dxa"/>
            <w:vAlign w:val="center"/>
          </w:tcPr>
          <w:p w14:paraId="1C4AD5F0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57" w:type="dxa"/>
            <w:vAlign w:val="center"/>
          </w:tcPr>
          <w:p w14:paraId="7DFE12C7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7235E26" w14:textId="1862F4A1" w:rsidR="00A13A0D" w:rsidRPr="00226DD4" w:rsidRDefault="00CD7BF5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="0090679D"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اصول و روش های اساسی حفاظت در برابر اشعه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2DF830A" w14:textId="77777777" w:rsidR="00A13A0D" w:rsidRPr="00226DD4" w:rsidRDefault="00A13A0D" w:rsidP="00226DD4">
            <w:pPr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CD7BF5" w:rsidRPr="007D5998" w14:paraId="40F4CC4C" w14:textId="77777777" w:rsidTr="00A13A0D">
        <w:trPr>
          <w:jc w:val="center"/>
        </w:trPr>
        <w:tc>
          <w:tcPr>
            <w:tcW w:w="926" w:type="dxa"/>
            <w:vAlign w:val="center"/>
          </w:tcPr>
          <w:p w14:paraId="60488DD2" w14:textId="7A6B2909" w:rsidR="00CD7BF5" w:rsidRDefault="00FE5FF9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157" w:type="dxa"/>
            <w:vAlign w:val="center"/>
          </w:tcPr>
          <w:p w14:paraId="5A759757" w14:textId="77777777" w:rsidR="00CD7BF5" w:rsidRPr="00483D18" w:rsidRDefault="00CD7BF5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6C3BCD94" w14:textId="63B7477F" w:rsidR="00CD7BF5" w:rsidRPr="00226DD4" w:rsidRDefault="0090679D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حد مجاز پرتوگیری سالیانه در افراد پرتوکار، مفهوم </w:t>
            </w:r>
            <w:r w:rsidRPr="00226DD4">
              <w:rPr>
                <w:rFonts w:hAnsi="Calibri" w:cs="B Nazanin"/>
                <w:color w:val="000000"/>
                <w:kern w:val="24"/>
                <w:sz w:val="24"/>
                <w:szCs w:val="24"/>
                <w:lang w:bidi="fa-IR"/>
              </w:rPr>
              <w:t>ALARA</w:t>
            </w:r>
            <w:r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، روشها و تکنیک های کاهش دوز، حفاظت در برابر اشعه جهت پرسنل باردار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D4A92F6" w14:textId="77777777" w:rsidR="00CD7BF5" w:rsidRPr="00226DD4" w:rsidRDefault="00CD7BF5" w:rsidP="00226DD4">
            <w:pPr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A13A0D" w:rsidRPr="007D5998" w14:paraId="2E4F914A" w14:textId="77777777" w:rsidTr="00A13A0D">
        <w:trPr>
          <w:jc w:val="center"/>
        </w:trPr>
        <w:tc>
          <w:tcPr>
            <w:tcW w:w="926" w:type="dxa"/>
            <w:vAlign w:val="center"/>
          </w:tcPr>
          <w:p w14:paraId="51A3906E" w14:textId="60F99077" w:rsidR="00A13A0D" w:rsidRPr="00483D18" w:rsidRDefault="00FE5FF9" w:rsidP="00DC1A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157" w:type="dxa"/>
            <w:vAlign w:val="center"/>
          </w:tcPr>
          <w:p w14:paraId="0AE8BDB5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DC271E4" w14:textId="25BA28F9" w:rsidR="00A13A0D" w:rsidRPr="00226DD4" w:rsidRDefault="009706D9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ascii="Times New Roman" w:hAnsi="Times New Roman" w:cs="B Nazanin" w:hint="cs"/>
                <w:sz w:val="24"/>
                <w:szCs w:val="24"/>
                <w:rtl/>
              </w:rPr>
              <w:t>طراحی حفاظتی در مراکز پزشکی هسته ای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79806F4" w14:textId="77777777" w:rsidR="00A13A0D" w:rsidRPr="00226DD4" w:rsidRDefault="00A13A0D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777900" w:rsidRPr="007D5998" w14:paraId="69475BDB" w14:textId="77777777" w:rsidTr="00A13A0D">
        <w:trPr>
          <w:jc w:val="center"/>
        </w:trPr>
        <w:tc>
          <w:tcPr>
            <w:tcW w:w="926" w:type="dxa"/>
            <w:vAlign w:val="center"/>
          </w:tcPr>
          <w:p w14:paraId="3D8584C5" w14:textId="56E42209" w:rsidR="00777900" w:rsidRPr="00483D18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157" w:type="dxa"/>
            <w:vAlign w:val="center"/>
          </w:tcPr>
          <w:p w14:paraId="46435EF2" w14:textId="77777777" w:rsidR="00777900" w:rsidRPr="00483D18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219E3A8A" w14:textId="48F58D42" w:rsidR="00777900" w:rsidRPr="00226DD4" w:rsidRDefault="00777900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امتحان میان ترم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E3884B1" w14:textId="77777777" w:rsidR="00777900" w:rsidRPr="00226DD4" w:rsidRDefault="00777900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777900" w:rsidRPr="007D5998" w14:paraId="2BCC413D" w14:textId="77777777" w:rsidTr="00A13A0D">
        <w:trPr>
          <w:jc w:val="center"/>
        </w:trPr>
        <w:tc>
          <w:tcPr>
            <w:tcW w:w="926" w:type="dxa"/>
            <w:vAlign w:val="center"/>
          </w:tcPr>
          <w:p w14:paraId="719BCD6D" w14:textId="2DFD7128" w:rsidR="00777900" w:rsidRPr="00483D18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57" w:type="dxa"/>
            <w:vAlign w:val="center"/>
          </w:tcPr>
          <w:p w14:paraId="0124CBE2" w14:textId="77777777" w:rsidR="00777900" w:rsidRPr="00483D18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7BAE452F" w14:textId="3C7DA781" w:rsidR="00777900" w:rsidRPr="00226DD4" w:rsidRDefault="00226DD4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cs="B Nazanin" w:hint="cs"/>
                <w:sz w:val="24"/>
                <w:szCs w:val="24"/>
                <w:rtl/>
                <w:lang w:bidi="fa-IR"/>
              </w:rPr>
              <w:t>حفاظ گذاری چشمه های رادیواکتیو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67A12318" w14:textId="77777777" w:rsidR="00777900" w:rsidRPr="00226DD4" w:rsidRDefault="00777900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777900" w:rsidRPr="007D5998" w14:paraId="445008D4" w14:textId="77777777" w:rsidTr="00A13A0D">
        <w:trPr>
          <w:jc w:val="center"/>
        </w:trPr>
        <w:tc>
          <w:tcPr>
            <w:tcW w:w="926" w:type="dxa"/>
            <w:vAlign w:val="center"/>
          </w:tcPr>
          <w:p w14:paraId="55EF7BC1" w14:textId="5EEBB603" w:rsidR="00777900" w:rsidRPr="00483D18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157" w:type="dxa"/>
            <w:vAlign w:val="center"/>
          </w:tcPr>
          <w:p w14:paraId="5F6B7699" w14:textId="77777777" w:rsidR="00777900" w:rsidRPr="00483D18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38B1C378" w14:textId="4378FC81" w:rsidR="00777900" w:rsidRPr="00226DD4" w:rsidRDefault="00226DD4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ascii="Times New Roman" w:hAnsi="Times New Roman" w:cs="B Nazanin" w:hint="cs"/>
                <w:sz w:val="24"/>
                <w:szCs w:val="24"/>
                <w:rtl/>
              </w:rPr>
              <w:t>حفاظت از پرتو کار در مراکز پزشکی هسته ای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6A49E0D" w14:textId="77777777" w:rsidR="00777900" w:rsidRPr="00226DD4" w:rsidRDefault="00777900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777900" w:rsidRPr="007D5998" w14:paraId="69948F11" w14:textId="77777777" w:rsidTr="00A13A0D">
        <w:trPr>
          <w:jc w:val="center"/>
        </w:trPr>
        <w:tc>
          <w:tcPr>
            <w:tcW w:w="926" w:type="dxa"/>
            <w:vAlign w:val="center"/>
          </w:tcPr>
          <w:p w14:paraId="2BFCED60" w14:textId="0E8B2511" w:rsidR="00777900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57" w:type="dxa"/>
            <w:vAlign w:val="center"/>
          </w:tcPr>
          <w:p w14:paraId="212B37BF" w14:textId="77777777" w:rsidR="00777900" w:rsidRPr="00483D18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20652E3" w14:textId="6CA29A3A" w:rsidR="00777900" w:rsidRPr="00226DD4" w:rsidRDefault="00226DD4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ascii="Times New Roman" w:hAnsi="Times New Roman" w:cs="B Nazanin" w:hint="cs"/>
                <w:sz w:val="24"/>
                <w:szCs w:val="24"/>
                <w:rtl/>
              </w:rPr>
              <w:t>حفاظت از بیمار در مراکز پزشکی هسته ای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7A6804C" w14:textId="77777777" w:rsidR="00777900" w:rsidRPr="00226DD4" w:rsidRDefault="00777900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777900" w:rsidRPr="007D5998" w14:paraId="681CF16D" w14:textId="77777777" w:rsidTr="00A13A0D">
        <w:trPr>
          <w:jc w:val="center"/>
        </w:trPr>
        <w:tc>
          <w:tcPr>
            <w:tcW w:w="926" w:type="dxa"/>
            <w:vAlign w:val="center"/>
          </w:tcPr>
          <w:p w14:paraId="4D6F7805" w14:textId="3D4B8083" w:rsidR="00777900" w:rsidRPr="00483D18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157" w:type="dxa"/>
            <w:vAlign w:val="center"/>
          </w:tcPr>
          <w:p w14:paraId="485C2AD6" w14:textId="77777777" w:rsidR="00777900" w:rsidRPr="00483D18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2E4377A" w14:textId="289EB626" w:rsidR="00777900" w:rsidRPr="00226DD4" w:rsidRDefault="00226DD4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lang w:bidi="fa-IR"/>
              </w:rPr>
            </w:pPr>
            <w:r w:rsidRPr="00226DD4">
              <w:rPr>
                <w:rFonts w:cs="B Nazanin" w:hint="cs"/>
                <w:sz w:val="24"/>
                <w:szCs w:val="24"/>
                <w:rtl/>
                <w:lang w:bidi="fa-IR"/>
              </w:rPr>
              <w:t>حفاظت مردم در مراکز پزشکی هسته ای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5830EDBB" w14:textId="77777777" w:rsidR="00777900" w:rsidRPr="00226DD4" w:rsidRDefault="00777900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777900" w:rsidRPr="007D5998" w14:paraId="4A40A02F" w14:textId="77777777" w:rsidTr="000E4AEE">
        <w:trPr>
          <w:trHeight w:val="638"/>
          <w:jc w:val="center"/>
        </w:trPr>
        <w:tc>
          <w:tcPr>
            <w:tcW w:w="926" w:type="dxa"/>
            <w:shd w:val="clear" w:color="auto" w:fill="E6E6E6"/>
            <w:vAlign w:val="center"/>
          </w:tcPr>
          <w:p w14:paraId="3966E247" w14:textId="6F4EAE8E" w:rsidR="00777900" w:rsidRPr="00483D18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3B03850D" w14:textId="77777777" w:rsidR="00777900" w:rsidRPr="00483D18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3" w:type="dxa"/>
            <w:gridSpan w:val="2"/>
            <w:tcBorders>
              <w:right w:val="single" w:sz="4" w:space="0" w:color="auto"/>
            </w:tcBorders>
            <w:vAlign w:val="center"/>
          </w:tcPr>
          <w:p w14:paraId="11141399" w14:textId="78D79219" w:rsidR="00777900" w:rsidRPr="00226DD4" w:rsidRDefault="00226DD4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روش های رفع آلودگی در مراکز پزشکی هسته ای</w:t>
            </w:r>
          </w:p>
        </w:tc>
      </w:tr>
      <w:tr w:rsidR="00226DD4" w:rsidRPr="007D5998" w14:paraId="58D716C4" w14:textId="77777777" w:rsidTr="00C42A69">
        <w:trPr>
          <w:jc w:val="center"/>
        </w:trPr>
        <w:tc>
          <w:tcPr>
            <w:tcW w:w="926" w:type="dxa"/>
            <w:vAlign w:val="center"/>
          </w:tcPr>
          <w:p w14:paraId="2C4E0F7B" w14:textId="30FC18FA" w:rsidR="00226DD4" w:rsidRPr="00483D18" w:rsidRDefault="00226DD4" w:rsidP="00226DD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57" w:type="dxa"/>
            <w:vAlign w:val="center"/>
          </w:tcPr>
          <w:p w14:paraId="49B4A472" w14:textId="77777777" w:rsidR="00226DD4" w:rsidRPr="00483D18" w:rsidRDefault="00226DD4" w:rsidP="00226DD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32157D2F" w14:textId="585CF213" w:rsidR="00226DD4" w:rsidRPr="00226DD4" w:rsidRDefault="00226DD4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lang w:bidi="fa-IR"/>
              </w:rPr>
            </w:pPr>
            <w:r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روش های تعیین موانع حفاظتی  در طراحی یک مراکز پزشکی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7D7050C2" w14:textId="77777777" w:rsidR="00226DD4" w:rsidRPr="00226DD4" w:rsidRDefault="00226DD4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226DD4" w:rsidRPr="007D5998" w14:paraId="62BF49F7" w14:textId="77777777" w:rsidTr="00C42A69">
        <w:trPr>
          <w:jc w:val="center"/>
        </w:trPr>
        <w:tc>
          <w:tcPr>
            <w:tcW w:w="926" w:type="dxa"/>
            <w:vAlign w:val="center"/>
          </w:tcPr>
          <w:p w14:paraId="4E913372" w14:textId="55976217" w:rsidR="00226DD4" w:rsidRPr="00483D18" w:rsidRDefault="00226DD4" w:rsidP="00226DD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157" w:type="dxa"/>
            <w:vAlign w:val="center"/>
          </w:tcPr>
          <w:p w14:paraId="336F78E0" w14:textId="77777777" w:rsidR="00226DD4" w:rsidRPr="00483D18" w:rsidRDefault="00226DD4" w:rsidP="00226DD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shd w:val="clear" w:color="auto" w:fill="E6E6E6"/>
            <w:vAlign w:val="center"/>
          </w:tcPr>
          <w:p w14:paraId="567D08C2" w14:textId="00BFA822" w:rsidR="00226DD4" w:rsidRPr="00226DD4" w:rsidRDefault="00226DD4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روش های حفاظتی در دیگر مراکز پزشکی و تصویربرداری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5C5DD16" w14:textId="77777777" w:rsidR="00226DD4" w:rsidRPr="00226DD4" w:rsidRDefault="00226DD4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226DD4" w:rsidRPr="007D5998" w14:paraId="2337663B" w14:textId="77777777" w:rsidTr="00A13A0D">
        <w:trPr>
          <w:jc w:val="center"/>
        </w:trPr>
        <w:tc>
          <w:tcPr>
            <w:tcW w:w="926" w:type="dxa"/>
            <w:vAlign w:val="center"/>
          </w:tcPr>
          <w:p w14:paraId="5F8572AD" w14:textId="13B662A4" w:rsidR="00226DD4" w:rsidRPr="00483D18" w:rsidRDefault="00226DD4" w:rsidP="00226DD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157" w:type="dxa"/>
            <w:vAlign w:val="center"/>
          </w:tcPr>
          <w:p w14:paraId="1D8D50E9" w14:textId="77777777" w:rsidR="00226DD4" w:rsidRPr="00483D18" w:rsidRDefault="00226DD4" w:rsidP="00226DD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5165AA00" w14:textId="53A1E309" w:rsidR="00226DD4" w:rsidRPr="00226DD4" w:rsidRDefault="00226DD4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سوانح پرتوی در مراکز پزشکی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437940C" w14:textId="77777777" w:rsidR="00226DD4" w:rsidRPr="00226DD4" w:rsidRDefault="00226DD4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</w:p>
        </w:tc>
      </w:tr>
      <w:tr w:rsidR="00777900" w:rsidRPr="007D5998" w14:paraId="17E5FDA4" w14:textId="77777777" w:rsidTr="00A13A0D">
        <w:trPr>
          <w:jc w:val="center"/>
        </w:trPr>
        <w:tc>
          <w:tcPr>
            <w:tcW w:w="926" w:type="dxa"/>
            <w:shd w:val="clear" w:color="auto" w:fill="E6E6E6"/>
            <w:vAlign w:val="center"/>
          </w:tcPr>
          <w:p w14:paraId="49A3B733" w14:textId="1463671F" w:rsidR="00777900" w:rsidRPr="00483D18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28B805BB" w14:textId="77777777" w:rsidR="00777900" w:rsidRPr="00483D18" w:rsidRDefault="00777900" w:rsidP="0077790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3" w:type="dxa"/>
            <w:gridSpan w:val="2"/>
            <w:shd w:val="clear" w:color="auto" w:fill="E6E6E6"/>
            <w:vAlign w:val="center"/>
          </w:tcPr>
          <w:p w14:paraId="36C0A77B" w14:textId="77777777" w:rsidR="00777900" w:rsidRPr="00226DD4" w:rsidRDefault="00777900" w:rsidP="00226DD4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226DD4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امتحان پایان ترم</w:t>
            </w:r>
          </w:p>
        </w:tc>
      </w:tr>
    </w:tbl>
    <w:p w14:paraId="6D403BE4" w14:textId="77777777" w:rsidR="00B6373B" w:rsidRDefault="00B6373B" w:rsidP="004E399D">
      <w:pPr>
        <w:tabs>
          <w:tab w:val="left" w:pos="3938"/>
        </w:tabs>
        <w:bidi/>
        <w:spacing w:after="0"/>
        <w:rPr>
          <w:rFonts w:ascii="Times New Roman" w:hAnsi="Times New Roman" w:cs="B Roya"/>
          <w:b/>
          <w:bCs/>
          <w:sz w:val="28"/>
          <w:szCs w:val="28"/>
          <w:rtl/>
        </w:rPr>
      </w:pPr>
    </w:p>
    <w:p w14:paraId="7CAB8E0C" w14:textId="77777777" w:rsidR="007702F2" w:rsidRDefault="007702F2" w:rsidP="00B6373B">
      <w:pPr>
        <w:tabs>
          <w:tab w:val="left" w:pos="3938"/>
        </w:tabs>
        <w:bidi/>
        <w:spacing w:after="0"/>
        <w:rPr>
          <w:rFonts w:cs="B Roya"/>
          <w:b/>
          <w:bCs/>
          <w:sz w:val="26"/>
          <w:szCs w:val="26"/>
          <w:rtl/>
        </w:rPr>
      </w:pPr>
    </w:p>
    <w:p w14:paraId="1C1F9969" w14:textId="77777777" w:rsidR="007702F2" w:rsidRDefault="007702F2" w:rsidP="007702F2">
      <w:pPr>
        <w:tabs>
          <w:tab w:val="left" w:pos="3938"/>
        </w:tabs>
        <w:bidi/>
        <w:spacing w:after="0"/>
        <w:rPr>
          <w:rFonts w:cs="B Roya"/>
          <w:b/>
          <w:bCs/>
          <w:sz w:val="26"/>
          <w:szCs w:val="26"/>
          <w:rtl/>
        </w:rPr>
      </w:pPr>
    </w:p>
    <w:p w14:paraId="3E01AA90" w14:textId="77777777" w:rsidR="007702F2" w:rsidRDefault="007702F2" w:rsidP="007702F2">
      <w:pPr>
        <w:tabs>
          <w:tab w:val="left" w:pos="3938"/>
        </w:tabs>
        <w:bidi/>
        <w:spacing w:after="0"/>
        <w:rPr>
          <w:rFonts w:cs="B Roya"/>
          <w:b/>
          <w:bCs/>
          <w:sz w:val="26"/>
          <w:szCs w:val="26"/>
          <w:rtl/>
        </w:rPr>
      </w:pPr>
    </w:p>
    <w:p w14:paraId="509FA907" w14:textId="77777777" w:rsidR="007702F2" w:rsidRDefault="007702F2" w:rsidP="007702F2">
      <w:pPr>
        <w:tabs>
          <w:tab w:val="left" w:pos="3938"/>
        </w:tabs>
        <w:bidi/>
        <w:spacing w:after="0"/>
        <w:rPr>
          <w:rFonts w:cs="B Roya"/>
          <w:b/>
          <w:bCs/>
          <w:sz w:val="26"/>
          <w:szCs w:val="26"/>
          <w:rtl/>
        </w:rPr>
      </w:pPr>
    </w:p>
    <w:p w14:paraId="42810AE1" w14:textId="77777777" w:rsidR="007702F2" w:rsidRDefault="007702F2" w:rsidP="007702F2">
      <w:pPr>
        <w:tabs>
          <w:tab w:val="left" w:pos="3938"/>
        </w:tabs>
        <w:bidi/>
        <w:spacing w:after="0"/>
        <w:rPr>
          <w:rFonts w:cs="B Roya"/>
          <w:b/>
          <w:bCs/>
          <w:sz w:val="26"/>
          <w:szCs w:val="26"/>
          <w:rtl/>
        </w:rPr>
      </w:pPr>
    </w:p>
    <w:p w14:paraId="551B93E3" w14:textId="77777777" w:rsidR="007702F2" w:rsidRDefault="007702F2" w:rsidP="007702F2">
      <w:pPr>
        <w:tabs>
          <w:tab w:val="left" w:pos="3938"/>
        </w:tabs>
        <w:bidi/>
        <w:spacing w:after="0"/>
        <w:rPr>
          <w:rFonts w:cs="B Roya"/>
          <w:b/>
          <w:bCs/>
          <w:sz w:val="26"/>
          <w:szCs w:val="26"/>
          <w:rtl/>
        </w:rPr>
      </w:pPr>
    </w:p>
    <w:p w14:paraId="54468653" w14:textId="6B8B2BC8" w:rsidR="004E399D" w:rsidRPr="00A13A0D" w:rsidRDefault="004E399D" w:rsidP="007702F2">
      <w:pPr>
        <w:tabs>
          <w:tab w:val="left" w:pos="3938"/>
        </w:tabs>
        <w:bidi/>
        <w:spacing w:after="0"/>
        <w:rPr>
          <w:rFonts w:cs="B Roya"/>
          <w:b/>
          <w:bCs/>
          <w:sz w:val="26"/>
          <w:szCs w:val="26"/>
          <w:rtl/>
        </w:rPr>
      </w:pPr>
      <w:r w:rsidRPr="00A13A0D">
        <w:rPr>
          <w:rFonts w:cs="B Roya"/>
          <w:b/>
          <w:bCs/>
          <w:sz w:val="26"/>
          <w:szCs w:val="26"/>
          <w:rtl/>
        </w:rPr>
        <w:lastRenderedPageBreak/>
        <w:t>سنجش و ارزشیابی دانشجویان: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1291"/>
        <w:gridCol w:w="2723"/>
      </w:tblGrid>
      <w:tr w:rsidR="004E399D" w:rsidRPr="00B8208F" w14:paraId="0BB40530" w14:textId="77777777" w:rsidTr="00815DF7">
        <w:trPr>
          <w:jc w:val="center"/>
        </w:trPr>
        <w:tc>
          <w:tcPr>
            <w:tcW w:w="3284" w:type="dxa"/>
            <w:shd w:val="clear" w:color="auto" w:fill="BFBFBF"/>
            <w:vAlign w:val="center"/>
          </w:tcPr>
          <w:p w14:paraId="309BF898" w14:textId="77777777" w:rsidR="004E399D" w:rsidRPr="00B8208F" w:rsidRDefault="004E399D" w:rsidP="00815DF7">
            <w:pPr>
              <w:tabs>
                <w:tab w:val="left" w:pos="87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روش</w:t>
            </w:r>
          </w:p>
        </w:tc>
        <w:tc>
          <w:tcPr>
            <w:tcW w:w="1291" w:type="dxa"/>
            <w:shd w:val="clear" w:color="auto" w:fill="BFBFBF"/>
            <w:vAlign w:val="center"/>
          </w:tcPr>
          <w:p w14:paraId="6A9C9BE9" w14:textId="77777777" w:rsidR="004E399D" w:rsidRPr="00B8208F" w:rsidRDefault="004E399D" w:rsidP="00815DF7">
            <w:pPr>
              <w:tabs>
                <w:tab w:val="left" w:pos="393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2723" w:type="dxa"/>
            <w:shd w:val="clear" w:color="auto" w:fill="BFBFBF"/>
            <w:vAlign w:val="center"/>
          </w:tcPr>
          <w:p w14:paraId="1516186F" w14:textId="77777777" w:rsidR="004E399D" w:rsidRPr="00B8208F" w:rsidRDefault="004E399D" w:rsidP="00815DF7">
            <w:pPr>
              <w:tabs>
                <w:tab w:val="left" w:pos="393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4E399D" w:rsidRPr="00B8208F" w14:paraId="7DC04EA0" w14:textId="77777777" w:rsidTr="00815DF7">
        <w:trPr>
          <w:jc w:val="center"/>
        </w:trPr>
        <w:tc>
          <w:tcPr>
            <w:tcW w:w="3284" w:type="dxa"/>
            <w:vAlign w:val="bottom"/>
          </w:tcPr>
          <w:p w14:paraId="1437B205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پرسش و پاسخ درون کلاسی</w:t>
            </w:r>
          </w:p>
        </w:tc>
        <w:tc>
          <w:tcPr>
            <w:tcW w:w="1291" w:type="dxa"/>
            <w:vAlign w:val="bottom"/>
          </w:tcPr>
          <w:p w14:paraId="37B52A68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23" w:type="dxa"/>
            <w:vAlign w:val="bottom"/>
          </w:tcPr>
          <w:p w14:paraId="3C28A149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بدون اعلا</w:t>
            </w:r>
            <w:r w:rsidRPr="00A13A0D">
              <w:rPr>
                <w:rFonts w:cs="B Nazanin" w:hint="cs"/>
                <w:sz w:val="24"/>
                <w:szCs w:val="24"/>
                <w:rtl/>
              </w:rPr>
              <w:t>م</w:t>
            </w:r>
            <w:r w:rsidRPr="00A13A0D">
              <w:rPr>
                <w:rFonts w:cs="B Nazanin"/>
                <w:sz w:val="24"/>
                <w:szCs w:val="24"/>
                <w:rtl/>
              </w:rPr>
              <w:t xml:space="preserve"> قبلی</w:t>
            </w:r>
          </w:p>
        </w:tc>
      </w:tr>
      <w:tr w:rsidR="004E399D" w:rsidRPr="00B8208F" w14:paraId="51BC997D" w14:textId="77777777" w:rsidTr="00815DF7">
        <w:trPr>
          <w:jc w:val="center"/>
        </w:trPr>
        <w:tc>
          <w:tcPr>
            <w:tcW w:w="3284" w:type="dxa"/>
            <w:vAlign w:val="bottom"/>
          </w:tcPr>
          <w:p w14:paraId="5595398C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آزمون میان ترم</w:t>
            </w:r>
          </w:p>
        </w:tc>
        <w:tc>
          <w:tcPr>
            <w:tcW w:w="1291" w:type="dxa"/>
            <w:vAlign w:val="bottom"/>
          </w:tcPr>
          <w:p w14:paraId="58CD9F94" w14:textId="01A9714B" w:rsidR="004E399D" w:rsidRPr="00A13A0D" w:rsidRDefault="00FE5FF9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723" w:type="dxa"/>
            <w:vAlign w:val="bottom"/>
          </w:tcPr>
          <w:p w14:paraId="636FC3EF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وسط ترم</w:t>
            </w:r>
          </w:p>
        </w:tc>
      </w:tr>
      <w:tr w:rsidR="004E399D" w:rsidRPr="00B8208F" w14:paraId="697117D3" w14:textId="77777777" w:rsidTr="00815DF7">
        <w:trPr>
          <w:jc w:val="center"/>
        </w:trPr>
        <w:tc>
          <w:tcPr>
            <w:tcW w:w="3284" w:type="dxa"/>
            <w:vAlign w:val="bottom"/>
          </w:tcPr>
          <w:p w14:paraId="4B593F4E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آزمون پایان ترم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>(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تشر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ح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،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کوتاه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پاسخ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و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چهارگز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ا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A13A0D" w:rsidRPr="00A13A0D">
              <w:rPr>
                <w:rFonts w:cs="B Nazanin" w:hint="cs"/>
                <w:sz w:val="24"/>
                <w:szCs w:val="24"/>
                <w:rtl/>
              </w:rPr>
              <w:t xml:space="preserve"> ، جورکردنی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291" w:type="dxa"/>
            <w:vAlign w:val="bottom"/>
          </w:tcPr>
          <w:p w14:paraId="39DE6695" w14:textId="2237DB8D" w:rsidR="004E399D" w:rsidRPr="00A13A0D" w:rsidRDefault="00FE5FF9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723" w:type="dxa"/>
            <w:vAlign w:val="bottom"/>
          </w:tcPr>
          <w:p w14:paraId="24123467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طبق برنامه دانشکده</w:t>
            </w:r>
          </w:p>
        </w:tc>
      </w:tr>
      <w:tr w:rsidR="004E399D" w:rsidRPr="00B8208F" w14:paraId="3AFC93DD" w14:textId="77777777" w:rsidTr="00815DF7">
        <w:trPr>
          <w:jc w:val="center"/>
        </w:trPr>
        <w:tc>
          <w:tcPr>
            <w:tcW w:w="3284" w:type="dxa"/>
            <w:vAlign w:val="bottom"/>
          </w:tcPr>
          <w:p w14:paraId="32ABF3A3" w14:textId="77777777" w:rsidR="004E399D" w:rsidRPr="00A13A0D" w:rsidRDefault="004E399D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مشارکت در بحث گروهی</w:t>
            </w:r>
          </w:p>
          <w:p w14:paraId="09AE82F8" w14:textId="59541F2B" w:rsidR="004E399D" w:rsidRPr="00A13A0D" w:rsidRDefault="004E399D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حضور و غیاب</w:t>
            </w:r>
            <w:r w:rsidR="00FE5FF9">
              <w:rPr>
                <w:rFonts w:cs="B Nazanin" w:hint="cs"/>
                <w:sz w:val="24"/>
                <w:szCs w:val="24"/>
                <w:rtl/>
              </w:rPr>
              <w:t xml:space="preserve"> و انجام تکالیف</w:t>
            </w:r>
          </w:p>
        </w:tc>
        <w:tc>
          <w:tcPr>
            <w:tcW w:w="1291" w:type="dxa"/>
            <w:vAlign w:val="center"/>
          </w:tcPr>
          <w:p w14:paraId="06E313E7" w14:textId="7CC3EC91" w:rsidR="004E399D" w:rsidRPr="00A13A0D" w:rsidRDefault="00FE5FF9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723" w:type="dxa"/>
            <w:vAlign w:val="bottom"/>
          </w:tcPr>
          <w:p w14:paraId="507F340C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هر جلسه درسی</w:t>
            </w:r>
          </w:p>
        </w:tc>
      </w:tr>
    </w:tbl>
    <w:p w14:paraId="06C16785" w14:textId="77777777" w:rsidR="00A45457" w:rsidRDefault="00A45457" w:rsidP="00A45457">
      <w:pPr>
        <w:bidi/>
        <w:rPr>
          <w:rFonts w:cs="B Titr"/>
          <w:lang w:bidi="fa-IR"/>
        </w:rPr>
      </w:pPr>
    </w:p>
    <w:p w14:paraId="44AD11D0" w14:textId="0B3CA3AB" w:rsidR="00A45457" w:rsidRDefault="00A45457" w:rsidP="00A45457">
      <w:pPr>
        <w:bidi/>
        <w:rPr>
          <w:rFonts w:cs="B Titr"/>
          <w:lang w:bidi="fa-IR"/>
        </w:rPr>
      </w:pPr>
    </w:p>
    <w:p w14:paraId="3E9130C1" w14:textId="37193082" w:rsidR="00A45457" w:rsidRDefault="00A45457" w:rsidP="00CD7BF5">
      <w:pPr>
        <w:bidi/>
        <w:rPr>
          <w:rFonts w:cs="B Titr"/>
          <w:lang w:bidi="fa-IR"/>
        </w:rPr>
      </w:pPr>
    </w:p>
    <w:p w14:paraId="63082DEF" w14:textId="77777777" w:rsidR="00645CA1" w:rsidRPr="00B623EE" w:rsidRDefault="00645CA1" w:rsidP="00645CA1">
      <w:pPr>
        <w:bidi/>
        <w:rPr>
          <w:rFonts w:cs="B Titr"/>
          <w:rtl/>
          <w:lang w:bidi="fa-IR"/>
        </w:rPr>
      </w:pPr>
    </w:p>
    <w:sectPr w:rsidR="00645CA1" w:rsidRPr="00B623EE" w:rsidSect="00B4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717"/>
    <w:multiLevelType w:val="hybridMultilevel"/>
    <w:tmpl w:val="AD367122"/>
    <w:lvl w:ilvl="0" w:tplc="959870C0">
      <w:start w:val="1"/>
      <w:numFmt w:val="decimal"/>
      <w:lvlText w:val="%1-"/>
      <w:lvlJc w:val="left"/>
      <w:pPr>
        <w:ind w:left="4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614D4"/>
    <w:multiLevelType w:val="hybridMultilevel"/>
    <w:tmpl w:val="E680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25"/>
    <w:multiLevelType w:val="hybridMultilevel"/>
    <w:tmpl w:val="C10428A8"/>
    <w:lvl w:ilvl="0" w:tplc="81F64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5DC8"/>
    <w:multiLevelType w:val="hybridMultilevel"/>
    <w:tmpl w:val="30B2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186F"/>
    <w:multiLevelType w:val="hybridMultilevel"/>
    <w:tmpl w:val="6614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DBF"/>
    <w:multiLevelType w:val="hybridMultilevel"/>
    <w:tmpl w:val="A210D624"/>
    <w:lvl w:ilvl="0" w:tplc="67C44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00952"/>
    <w:multiLevelType w:val="hybridMultilevel"/>
    <w:tmpl w:val="A132630C"/>
    <w:lvl w:ilvl="0" w:tplc="DFD20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C6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A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29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8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8A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65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45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2A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697CB7"/>
    <w:multiLevelType w:val="hybridMultilevel"/>
    <w:tmpl w:val="074AE192"/>
    <w:lvl w:ilvl="0" w:tplc="1BD87CC6">
      <w:start w:val="1"/>
      <w:numFmt w:val="decimal"/>
      <w:lvlText w:val="%1-"/>
      <w:lvlJc w:val="left"/>
      <w:pPr>
        <w:ind w:left="4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3F90"/>
    <w:multiLevelType w:val="hybridMultilevel"/>
    <w:tmpl w:val="6FCC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6853"/>
    <w:multiLevelType w:val="hybridMultilevel"/>
    <w:tmpl w:val="0B10D90C"/>
    <w:lvl w:ilvl="0" w:tplc="C256DB7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A5DC7"/>
    <w:multiLevelType w:val="hybridMultilevel"/>
    <w:tmpl w:val="37F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86451"/>
    <w:multiLevelType w:val="hybridMultilevel"/>
    <w:tmpl w:val="1E0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65572"/>
    <w:multiLevelType w:val="hybridMultilevel"/>
    <w:tmpl w:val="130C17D6"/>
    <w:lvl w:ilvl="0" w:tplc="6F081780">
      <w:start w:val="1"/>
      <w:numFmt w:val="decimal"/>
      <w:lvlText w:val="%1-"/>
      <w:lvlJc w:val="left"/>
      <w:pPr>
        <w:ind w:left="720" w:hanging="360"/>
      </w:pPr>
      <w:rPr>
        <w:rFonts w:cs="B Roy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A11AD"/>
    <w:multiLevelType w:val="hybridMultilevel"/>
    <w:tmpl w:val="6FC6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060BA"/>
    <w:multiLevelType w:val="hybridMultilevel"/>
    <w:tmpl w:val="DAC4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F52E0"/>
    <w:multiLevelType w:val="hybridMultilevel"/>
    <w:tmpl w:val="F3F6B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4D1CA0"/>
    <w:multiLevelType w:val="hybridMultilevel"/>
    <w:tmpl w:val="3C06F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920FE6"/>
    <w:multiLevelType w:val="hybridMultilevel"/>
    <w:tmpl w:val="DA4E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C12E9"/>
    <w:multiLevelType w:val="hybridMultilevel"/>
    <w:tmpl w:val="2F948928"/>
    <w:lvl w:ilvl="0" w:tplc="F91EA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953580">
    <w:abstractNumId w:val="0"/>
  </w:num>
  <w:num w:numId="2" w16cid:durableId="663975846">
    <w:abstractNumId w:val="4"/>
  </w:num>
  <w:num w:numId="3" w16cid:durableId="909269387">
    <w:abstractNumId w:val="8"/>
  </w:num>
  <w:num w:numId="4" w16cid:durableId="1793402405">
    <w:abstractNumId w:val="16"/>
  </w:num>
  <w:num w:numId="5" w16cid:durableId="2030255821">
    <w:abstractNumId w:val="14"/>
  </w:num>
  <w:num w:numId="6" w16cid:durableId="1705448197">
    <w:abstractNumId w:val="15"/>
  </w:num>
  <w:num w:numId="7" w16cid:durableId="235748267">
    <w:abstractNumId w:val="11"/>
  </w:num>
  <w:num w:numId="8" w16cid:durableId="755976970">
    <w:abstractNumId w:val="13"/>
  </w:num>
  <w:num w:numId="9" w16cid:durableId="1428622347">
    <w:abstractNumId w:val="17"/>
  </w:num>
  <w:num w:numId="10" w16cid:durableId="245959679">
    <w:abstractNumId w:val="1"/>
  </w:num>
  <w:num w:numId="11" w16cid:durableId="1000886898">
    <w:abstractNumId w:val="6"/>
  </w:num>
  <w:num w:numId="12" w16cid:durableId="1720517412">
    <w:abstractNumId w:val="10"/>
  </w:num>
  <w:num w:numId="13" w16cid:durableId="71437951">
    <w:abstractNumId w:val="3"/>
  </w:num>
  <w:num w:numId="14" w16cid:durableId="1711609830">
    <w:abstractNumId w:val="18"/>
  </w:num>
  <w:num w:numId="15" w16cid:durableId="391315635">
    <w:abstractNumId w:val="2"/>
  </w:num>
  <w:num w:numId="16" w16cid:durableId="601649718">
    <w:abstractNumId w:val="7"/>
  </w:num>
  <w:num w:numId="17" w16cid:durableId="368839683">
    <w:abstractNumId w:val="9"/>
  </w:num>
  <w:num w:numId="18" w16cid:durableId="869076962">
    <w:abstractNumId w:val="12"/>
  </w:num>
  <w:num w:numId="19" w16cid:durableId="617294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57"/>
    <w:rsid w:val="00007E7C"/>
    <w:rsid w:val="00047C3B"/>
    <w:rsid w:val="000B7B5C"/>
    <w:rsid w:val="000D44D6"/>
    <w:rsid w:val="0010341A"/>
    <w:rsid w:val="00123676"/>
    <w:rsid w:val="00136CBC"/>
    <w:rsid w:val="00137162"/>
    <w:rsid w:val="00141255"/>
    <w:rsid w:val="00156404"/>
    <w:rsid w:val="0017202A"/>
    <w:rsid w:val="00180C9B"/>
    <w:rsid w:val="001C0C0C"/>
    <w:rsid w:val="001D2973"/>
    <w:rsid w:val="001F46DC"/>
    <w:rsid w:val="001F6859"/>
    <w:rsid w:val="001F790A"/>
    <w:rsid w:val="00226DD4"/>
    <w:rsid w:val="002315E3"/>
    <w:rsid w:val="0023695D"/>
    <w:rsid w:val="002377D5"/>
    <w:rsid w:val="002416A7"/>
    <w:rsid w:val="0025578B"/>
    <w:rsid w:val="00263594"/>
    <w:rsid w:val="00272CED"/>
    <w:rsid w:val="00287956"/>
    <w:rsid w:val="00294E37"/>
    <w:rsid w:val="002A3E8E"/>
    <w:rsid w:val="002A4A25"/>
    <w:rsid w:val="002A6692"/>
    <w:rsid w:val="002A6A2C"/>
    <w:rsid w:val="002B3181"/>
    <w:rsid w:val="002C1D35"/>
    <w:rsid w:val="003459F5"/>
    <w:rsid w:val="00363B5D"/>
    <w:rsid w:val="00381A27"/>
    <w:rsid w:val="00393269"/>
    <w:rsid w:val="003944B1"/>
    <w:rsid w:val="003C3681"/>
    <w:rsid w:val="003E1498"/>
    <w:rsid w:val="003E369A"/>
    <w:rsid w:val="003F70DE"/>
    <w:rsid w:val="00401E08"/>
    <w:rsid w:val="00424E29"/>
    <w:rsid w:val="00432B91"/>
    <w:rsid w:val="00434830"/>
    <w:rsid w:val="004517A3"/>
    <w:rsid w:val="00457EEF"/>
    <w:rsid w:val="00461411"/>
    <w:rsid w:val="004637BF"/>
    <w:rsid w:val="00472E32"/>
    <w:rsid w:val="004828E5"/>
    <w:rsid w:val="00490A93"/>
    <w:rsid w:val="004B6EF4"/>
    <w:rsid w:val="004C2EFA"/>
    <w:rsid w:val="004D0383"/>
    <w:rsid w:val="004E399D"/>
    <w:rsid w:val="004E4DBC"/>
    <w:rsid w:val="00520334"/>
    <w:rsid w:val="00534C07"/>
    <w:rsid w:val="00555FBB"/>
    <w:rsid w:val="00575754"/>
    <w:rsid w:val="00575D96"/>
    <w:rsid w:val="005D684E"/>
    <w:rsid w:val="005E015A"/>
    <w:rsid w:val="0061186F"/>
    <w:rsid w:val="0063763C"/>
    <w:rsid w:val="00645CA1"/>
    <w:rsid w:val="00650147"/>
    <w:rsid w:val="00665E1B"/>
    <w:rsid w:val="006868C7"/>
    <w:rsid w:val="006910BD"/>
    <w:rsid w:val="0069210B"/>
    <w:rsid w:val="006A3F0D"/>
    <w:rsid w:val="006A4137"/>
    <w:rsid w:val="006B10C1"/>
    <w:rsid w:val="006B4E33"/>
    <w:rsid w:val="006C4B36"/>
    <w:rsid w:val="006F5F4D"/>
    <w:rsid w:val="00741F96"/>
    <w:rsid w:val="007702F2"/>
    <w:rsid w:val="00777900"/>
    <w:rsid w:val="00783F27"/>
    <w:rsid w:val="0079004B"/>
    <w:rsid w:val="007909DA"/>
    <w:rsid w:val="007C3860"/>
    <w:rsid w:val="007C3E23"/>
    <w:rsid w:val="007C7C2F"/>
    <w:rsid w:val="007D32A9"/>
    <w:rsid w:val="007D3D53"/>
    <w:rsid w:val="007E003C"/>
    <w:rsid w:val="007E1F04"/>
    <w:rsid w:val="00807064"/>
    <w:rsid w:val="00834CCC"/>
    <w:rsid w:val="008521EE"/>
    <w:rsid w:val="00863468"/>
    <w:rsid w:val="00864E32"/>
    <w:rsid w:val="0087244C"/>
    <w:rsid w:val="00895CBE"/>
    <w:rsid w:val="008A4F51"/>
    <w:rsid w:val="008C24D9"/>
    <w:rsid w:val="008D6178"/>
    <w:rsid w:val="008D661C"/>
    <w:rsid w:val="008F5338"/>
    <w:rsid w:val="00901830"/>
    <w:rsid w:val="0090679D"/>
    <w:rsid w:val="00932802"/>
    <w:rsid w:val="009706D9"/>
    <w:rsid w:val="00971403"/>
    <w:rsid w:val="00A12072"/>
    <w:rsid w:val="00A13A0D"/>
    <w:rsid w:val="00A44282"/>
    <w:rsid w:val="00A45457"/>
    <w:rsid w:val="00A539D8"/>
    <w:rsid w:val="00A8795F"/>
    <w:rsid w:val="00A955F0"/>
    <w:rsid w:val="00AA6AAF"/>
    <w:rsid w:val="00AD1769"/>
    <w:rsid w:val="00B10374"/>
    <w:rsid w:val="00B11F17"/>
    <w:rsid w:val="00B127B2"/>
    <w:rsid w:val="00B22EF1"/>
    <w:rsid w:val="00B32C16"/>
    <w:rsid w:val="00B4574B"/>
    <w:rsid w:val="00B46855"/>
    <w:rsid w:val="00B50012"/>
    <w:rsid w:val="00B600CD"/>
    <w:rsid w:val="00B6373B"/>
    <w:rsid w:val="00B64F45"/>
    <w:rsid w:val="00B71516"/>
    <w:rsid w:val="00B75356"/>
    <w:rsid w:val="00B84CC9"/>
    <w:rsid w:val="00BA43A4"/>
    <w:rsid w:val="00C11F70"/>
    <w:rsid w:val="00C128AC"/>
    <w:rsid w:val="00C228C2"/>
    <w:rsid w:val="00C47D5E"/>
    <w:rsid w:val="00C641C9"/>
    <w:rsid w:val="00C83240"/>
    <w:rsid w:val="00C94541"/>
    <w:rsid w:val="00C96FF3"/>
    <w:rsid w:val="00C9724F"/>
    <w:rsid w:val="00CB1DAF"/>
    <w:rsid w:val="00CC58C1"/>
    <w:rsid w:val="00CD7BF5"/>
    <w:rsid w:val="00CE25DA"/>
    <w:rsid w:val="00CE7C18"/>
    <w:rsid w:val="00CF7C99"/>
    <w:rsid w:val="00D00568"/>
    <w:rsid w:val="00D16C2D"/>
    <w:rsid w:val="00D22279"/>
    <w:rsid w:val="00D55DA8"/>
    <w:rsid w:val="00DA74E0"/>
    <w:rsid w:val="00DC7A46"/>
    <w:rsid w:val="00DD36C3"/>
    <w:rsid w:val="00DD3B97"/>
    <w:rsid w:val="00DD5618"/>
    <w:rsid w:val="00DD6CB3"/>
    <w:rsid w:val="00DF1A14"/>
    <w:rsid w:val="00E127B0"/>
    <w:rsid w:val="00E32E6E"/>
    <w:rsid w:val="00E52E46"/>
    <w:rsid w:val="00E55CA2"/>
    <w:rsid w:val="00E56DBB"/>
    <w:rsid w:val="00E632F9"/>
    <w:rsid w:val="00E860B5"/>
    <w:rsid w:val="00EA3C36"/>
    <w:rsid w:val="00EA53BD"/>
    <w:rsid w:val="00ED14D7"/>
    <w:rsid w:val="00EF0B53"/>
    <w:rsid w:val="00F01A57"/>
    <w:rsid w:val="00F40D23"/>
    <w:rsid w:val="00F442E8"/>
    <w:rsid w:val="00F51329"/>
    <w:rsid w:val="00F517EE"/>
    <w:rsid w:val="00F546AB"/>
    <w:rsid w:val="00F60C1F"/>
    <w:rsid w:val="00F66230"/>
    <w:rsid w:val="00F75191"/>
    <w:rsid w:val="00F8552C"/>
    <w:rsid w:val="00F922A5"/>
    <w:rsid w:val="00F94BEF"/>
    <w:rsid w:val="00F9789B"/>
    <w:rsid w:val="00FA1559"/>
    <w:rsid w:val="00FC0552"/>
    <w:rsid w:val="00FC29B0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CB27"/>
  <w15:docId w15:val="{FFC75A71-43F0-458E-A0E2-616F260F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54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68C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E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DA"/>
  </w:style>
  <w:style w:type="character" w:styleId="CommentReference">
    <w:name w:val="annotation reference"/>
    <w:basedOn w:val="DefaultParagraphFont"/>
    <w:uiPriority w:val="99"/>
    <w:semiHidden/>
    <w:unhideWhenUsed/>
    <w:rsid w:val="00F855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8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A4A25"/>
    <w:pPr>
      <w:spacing w:after="0" w:line="240" w:lineRule="auto"/>
    </w:pPr>
  </w:style>
  <w:style w:type="character" w:customStyle="1" w:styleId="CommentTextChar1">
    <w:name w:val="Comment Text Char1"/>
    <w:uiPriority w:val="99"/>
    <w:rsid w:val="00F75191"/>
    <w:rPr>
      <w:rFonts w:ascii="Times New Roman" w:eastAsia="Times New Roman" w:hAnsi="Times New Roman" w:cs="Traditional Arabic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4C4A-374B-4FC8-84C5-C4DC1CC6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ghorbaniann</dc:creator>
  <cp:lastModifiedBy>Mehr</cp:lastModifiedBy>
  <cp:revision>10</cp:revision>
  <cp:lastPrinted>2019-07-28T12:06:00Z</cp:lastPrinted>
  <dcterms:created xsi:type="dcterms:W3CDTF">2022-10-16T04:01:00Z</dcterms:created>
  <dcterms:modified xsi:type="dcterms:W3CDTF">2022-11-13T15:28:00Z</dcterms:modified>
</cp:coreProperties>
</file>